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A"/>
        <w:spacing w:line="240" w:lineRule="auto"/>
        <w:jc w:val="center"/>
        <w:rPr>
          <w:sz w:val="18"/>
          <w:szCs w:val="18"/>
          <w:u w:val="single"/>
          <w:lang w:val="it-IT"/>
        </w:rPr>
      </w:pPr>
      <w:r>
        <w:rPr>
          <w:sz w:val="18"/>
          <w:szCs w:val="18"/>
          <w:u w:val="single"/>
          <w:rtl w:val="0"/>
          <w:lang w:val="it-IT"/>
        </w:rPr>
        <w:t>COMUNICATO STAMPA</w:t>
      </w:r>
      <w:r>
        <w:rPr>
          <w:sz w:val="18"/>
          <w:szCs w:val="18"/>
          <w:u w:val="single"/>
          <w:lang w:val="it-IT"/>
        </w:rPr>
        <w:drawing>
          <wp:anchor distT="152400" distB="152400" distL="152400" distR="152400" simplePos="0" relativeHeight="251659264" behindDoc="0" locked="0" layoutInCell="1" allowOverlap="1">
            <wp:simplePos x="0" y="0"/>
            <wp:positionH relativeFrom="margin">
              <wp:posOffset>4464049</wp:posOffset>
            </wp:positionH>
            <wp:positionV relativeFrom="page">
              <wp:posOffset>111759</wp:posOffset>
            </wp:positionV>
            <wp:extent cx="1848851" cy="3544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chermata 2016-11-28 alle 12.25.24.png"/>
                    <pic:cNvPicPr>
                      <a:picLocks noChangeAspect="1"/>
                    </pic:cNvPicPr>
                  </pic:nvPicPr>
                  <pic:blipFill>
                    <a:blip r:embed="rId4">
                      <a:extLst/>
                    </a:blip>
                    <a:stretch>
                      <a:fillRect/>
                    </a:stretch>
                  </pic:blipFill>
                  <pic:spPr>
                    <a:xfrm>
                      <a:off x="0" y="0"/>
                      <a:ext cx="1848851" cy="354443"/>
                    </a:xfrm>
                    <a:prstGeom prst="rect">
                      <a:avLst/>
                    </a:prstGeom>
                    <a:ln w="12700" cap="flat">
                      <a:noFill/>
                      <a:miter lim="400000"/>
                    </a:ln>
                    <a:effectLst/>
                  </pic:spPr>
                </pic:pic>
              </a:graphicData>
            </a:graphic>
          </wp:anchor>
        </w:drawing>
      </w:r>
    </w:p>
    <w:p>
      <w:pPr>
        <w:pStyle w:val="Corpo A"/>
        <w:spacing w:line="240" w:lineRule="auto"/>
        <w:jc w:val="center"/>
        <w:rPr>
          <w:sz w:val="20"/>
          <w:szCs w:val="20"/>
          <w:lang w:val="it-IT"/>
        </w:rPr>
      </w:pPr>
    </w:p>
    <w:p>
      <w:pPr>
        <w:pStyle w:val="Corpo A"/>
        <w:spacing w:line="240" w:lineRule="auto"/>
        <w:jc w:val="center"/>
        <w:rPr>
          <w:b w:val="1"/>
          <w:bCs w:val="1"/>
          <w:sz w:val="20"/>
          <w:szCs w:val="20"/>
          <w:lang w:val="it-IT"/>
        </w:rPr>
      </w:pPr>
      <w:r>
        <w:rPr>
          <w:b w:val="1"/>
          <w:bCs w:val="1"/>
          <w:sz w:val="20"/>
          <w:szCs w:val="20"/>
          <w:rtl w:val="0"/>
          <w:lang w:val="it-IT"/>
        </w:rPr>
        <w:t>La mostra si terr</w:t>
      </w:r>
      <w:r>
        <w:rPr>
          <w:b w:val="1"/>
          <w:bCs w:val="1"/>
          <w:sz w:val="20"/>
          <w:szCs w:val="20"/>
          <w:rtl w:val="0"/>
          <w:lang w:val="it-IT"/>
        </w:rPr>
        <w:t xml:space="preserve">à </w:t>
      </w:r>
      <w:r>
        <w:rPr>
          <w:b w:val="1"/>
          <w:bCs w:val="1"/>
          <w:sz w:val="20"/>
          <w:szCs w:val="20"/>
          <w:rtl w:val="0"/>
          <w:lang w:val="it-IT"/>
        </w:rPr>
        <w:t>presso la Fondazione Studio Marangoni (via San Zanobi 19 r, Firenze)</w:t>
      </w:r>
    </w:p>
    <w:p>
      <w:pPr>
        <w:pStyle w:val="Corpo A"/>
        <w:spacing w:line="240" w:lineRule="auto"/>
        <w:jc w:val="center"/>
        <w:rPr>
          <w:b w:val="1"/>
          <w:bCs w:val="1"/>
          <w:sz w:val="20"/>
          <w:szCs w:val="20"/>
          <w:lang w:val="it-IT"/>
        </w:rPr>
      </w:pPr>
      <w:r>
        <w:rPr>
          <w:b w:val="1"/>
          <w:bCs w:val="1"/>
          <w:sz w:val="20"/>
          <w:szCs w:val="20"/>
          <w:rtl w:val="0"/>
          <w:lang w:val="it-IT"/>
        </w:rPr>
        <w:t>da sabato 3 dicembre (inaugurazione ore 18.00) al 31 gennaio</w:t>
      </w:r>
    </w:p>
    <w:p>
      <w:pPr>
        <w:pStyle w:val="Corpo A"/>
        <w:spacing w:line="240" w:lineRule="auto"/>
        <w:jc w:val="center"/>
        <w:rPr>
          <w:lang w:val="it-IT"/>
        </w:rPr>
      </w:pPr>
    </w:p>
    <w:p>
      <w:pPr>
        <w:pStyle w:val="Corpo A"/>
        <w:spacing w:line="240" w:lineRule="auto"/>
        <w:jc w:val="center"/>
        <w:rPr>
          <w:b w:val="1"/>
          <w:bCs w:val="1"/>
          <w:sz w:val="27"/>
          <w:szCs w:val="27"/>
          <w:shd w:val="clear" w:color="auto" w:fill="ffffff"/>
          <w:lang w:val="it-IT"/>
        </w:rPr>
      </w:pPr>
      <w:r>
        <w:rPr>
          <w:b w:val="1"/>
          <w:bCs w:val="1"/>
          <w:sz w:val="27"/>
          <w:szCs w:val="27"/>
          <w:shd w:val="clear" w:color="auto" w:fill="ffffff"/>
          <w:rtl w:val="0"/>
          <w:lang w:val="it-IT"/>
        </w:rPr>
        <w:t xml:space="preserve">Al 16/o </w:t>
      </w:r>
      <w:r>
        <w:rPr>
          <w:b w:val="1"/>
          <w:bCs w:val="1"/>
          <w:sz w:val="27"/>
          <w:szCs w:val="27"/>
          <w:shd w:val="clear" w:color="auto" w:fill="ffffff"/>
          <w:rtl w:val="0"/>
          <w:lang w:val="it-IT"/>
        </w:rPr>
        <w:t>“</w:t>
      </w:r>
      <w:r>
        <w:rPr>
          <w:b w:val="1"/>
          <w:bCs w:val="1"/>
          <w:sz w:val="27"/>
          <w:szCs w:val="27"/>
          <w:shd w:val="clear" w:color="auto" w:fill="ffffff"/>
          <w:rtl w:val="0"/>
          <w:lang w:val="it-IT"/>
        </w:rPr>
        <w:t>River to River Florence Indian Film Festival</w:t>
      </w:r>
      <w:r>
        <w:rPr>
          <w:b w:val="1"/>
          <w:bCs w:val="1"/>
          <w:sz w:val="27"/>
          <w:szCs w:val="27"/>
          <w:shd w:val="clear" w:color="auto" w:fill="ffffff"/>
          <w:rtl w:val="0"/>
          <w:lang w:val="it-IT"/>
        </w:rPr>
        <w:t xml:space="preserve">” </w:t>
      </w:r>
      <w:r>
        <w:rPr>
          <w:b w:val="1"/>
          <w:bCs w:val="1"/>
          <w:sz w:val="27"/>
          <w:szCs w:val="27"/>
          <w:shd w:val="clear" w:color="auto" w:fill="ffffff"/>
          <w:rtl w:val="0"/>
          <w:lang w:val="it-IT"/>
        </w:rPr>
        <w:t xml:space="preserve">la mostra fotografica </w:t>
      </w:r>
      <w:r>
        <w:rPr>
          <w:b w:val="1"/>
          <w:bCs w:val="1"/>
          <w:sz w:val="27"/>
          <w:szCs w:val="27"/>
          <w:shd w:val="clear" w:color="auto" w:fill="ffffff"/>
          <w:rtl w:val="0"/>
          <w:lang w:val="it-IT"/>
        </w:rPr>
        <w:t>“</w:t>
      </w:r>
      <w:r>
        <w:rPr>
          <w:b w:val="1"/>
          <w:bCs w:val="1"/>
          <w:sz w:val="27"/>
          <w:szCs w:val="27"/>
          <w:shd w:val="clear" w:color="auto" w:fill="ffffff"/>
          <w:rtl w:val="0"/>
          <w:lang w:val="it-IT"/>
        </w:rPr>
        <w:t>Concrete Flowers</w:t>
      </w:r>
      <w:r>
        <w:rPr>
          <w:b w:val="1"/>
          <w:bCs w:val="1"/>
          <w:sz w:val="27"/>
          <w:szCs w:val="27"/>
          <w:shd w:val="clear" w:color="auto" w:fill="ffffff"/>
          <w:rtl w:val="0"/>
          <w:lang w:val="it-IT"/>
        </w:rPr>
        <w:t xml:space="preserve">” </w:t>
      </w:r>
      <w:r>
        <w:rPr>
          <w:b w:val="1"/>
          <w:bCs w:val="1"/>
          <w:sz w:val="27"/>
          <w:szCs w:val="27"/>
          <w:shd w:val="clear" w:color="auto" w:fill="ffffff"/>
          <w:rtl w:val="0"/>
          <w:lang w:val="it-IT"/>
        </w:rPr>
        <w:t xml:space="preserve">di Francesca Manolino </w:t>
      </w:r>
    </w:p>
    <w:p>
      <w:pPr>
        <w:pStyle w:val="Corpo A"/>
        <w:spacing w:line="240" w:lineRule="auto"/>
        <w:jc w:val="both"/>
        <w:rPr>
          <w:b w:val="1"/>
          <w:bCs w:val="1"/>
          <w:sz w:val="19"/>
          <w:szCs w:val="19"/>
          <w:shd w:val="clear" w:color="auto" w:fill="ffffff"/>
          <w:lang w:val="it-IT"/>
        </w:rPr>
      </w:pPr>
    </w:p>
    <w:p>
      <w:pPr>
        <w:pStyle w:val="Di default A"/>
        <w:spacing w:after="240"/>
        <w:jc w:val="both"/>
        <w:rPr>
          <w:rStyle w:val="Nessuno"/>
          <w:rFonts w:ascii="Arial" w:cs="Arial" w:hAnsi="Arial" w:eastAsia="Arial"/>
          <w:sz w:val="20"/>
          <w:szCs w:val="20"/>
          <w:shd w:val="clear" w:color="auto" w:fill="ffffff"/>
        </w:rPr>
      </w:pPr>
      <w:r>
        <w:rPr>
          <w:rFonts w:ascii="Arial" w:hAnsi="Arial"/>
          <w:sz w:val="20"/>
          <w:szCs w:val="20"/>
          <w:shd w:val="clear" w:color="auto" w:fill="ffffff"/>
          <w:rtl w:val="0"/>
          <w:lang w:val="it-IT"/>
        </w:rPr>
        <w:t>Una mostra fotografica che racconta l</w:t>
      </w:r>
      <w:r>
        <w:rPr>
          <w:rFonts w:ascii="Arial" w:hAnsi="Arial" w:hint="default"/>
          <w:sz w:val="20"/>
          <w:szCs w:val="20"/>
          <w:shd w:val="clear" w:color="auto" w:fill="ffffff"/>
          <w:rtl w:val="0"/>
          <w:lang w:val="it-IT"/>
        </w:rPr>
        <w:t>’</w:t>
      </w:r>
      <w:r>
        <w:rPr>
          <w:rFonts w:ascii="Arial" w:hAnsi="Arial"/>
          <w:sz w:val="20"/>
          <w:szCs w:val="20"/>
          <w:shd w:val="clear" w:color="auto" w:fill="ffffff"/>
          <w:rtl w:val="0"/>
          <w:lang w:val="it-IT"/>
        </w:rPr>
        <w:t xml:space="preserve">India degli ossimori: a </w:t>
      </w:r>
      <w:r>
        <w:rPr>
          <w:rFonts w:ascii="Arial" w:hAnsi="Arial"/>
          <w:b w:val="1"/>
          <w:bCs w:val="1"/>
          <w:sz w:val="20"/>
          <w:szCs w:val="20"/>
          <w:shd w:val="clear" w:color="auto" w:fill="ffffff"/>
          <w:rtl w:val="0"/>
          <w:lang w:val="it-IT"/>
        </w:rPr>
        <w:t>Ghazipur</w:t>
      </w:r>
      <w:r>
        <w:rPr>
          <w:rFonts w:ascii="Arial" w:hAnsi="Arial"/>
          <w:sz w:val="20"/>
          <w:szCs w:val="20"/>
          <w:shd w:val="clear" w:color="auto" w:fill="ffffff"/>
          <w:rtl w:val="0"/>
          <w:lang w:val="it-IT"/>
        </w:rPr>
        <w:t xml:space="preserve">, </w:t>
      </w:r>
      <w:r>
        <w:rPr>
          <w:rFonts w:ascii="Arial" w:hAnsi="Arial"/>
          <w:b w:val="1"/>
          <w:bCs w:val="1"/>
          <w:sz w:val="20"/>
          <w:szCs w:val="20"/>
          <w:shd w:val="clear" w:color="auto" w:fill="ffffff"/>
          <w:rtl w:val="0"/>
          <w:lang w:val="it-IT"/>
        </w:rPr>
        <w:t>la periferia di Delhi</w:t>
      </w:r>
      <w:r>
        <w:rPr>
          <w:rFonts w:ascii="Arial" w:hAnsi="Arial"/>
          <w:sz w:val="20"/>
          <w:szCs w:val="20"/>
          <w:shd w:val="clear" w:color="auto" w:fill="ffffff"/>
          <w:rtl w:val="0"/>
          <w:lang w:val="it-IT"/>
        </w:rPr>
        <w:t xml:space="preserve">, dove, tra i palazzoni di cemento, trova posto la poesia di un enorme mercato dei fiori, in cui si scoprono uomini burberi, dal sorriso severo, aprirsi a una luce tenera e diversa mentre stringono tra le mani bouquet colorati, e, poco lontano, a </w:t>
      </w:r>
      <w:r>
        <w:rPr>
          <w:rFonts w:ascii="Arial" w:hAnsi="Arial"/>
          <w:b w:val="1"/>
          <w:bCs w:val="1"/>
          <w:sz w:val="20"/>
          <w:szCs w:val="20"/>
          <w:shd w:val="clear" w:color="auto" w:fill="ffffff"/>
          <w:rtl w:val="0"/>
          <w:lang w:val="it-IT"/>
        </w:rPr>
        <w:t>Bhuapur Village</w:t>
      </w:r>
      <w:r>
        <w:rPr>
          <w:rFonts w:ascii="Arial" w:hAnsi="Arial"/>
          <w:sz w:val="20"/>
          <w:szCs w:val="20"/>
          <w:shd w:val="clear" w:color="auto" w:fill="ffffff"/>
          <w:rtl w:val="0"/>
          <w:lang w:val="it-IT"/>
        </w:rPr>
        <w:t>, donne invisibili che abitano grattaceli e che si spostano in corridoi tutti uguali. Si inaugurer</w:t>
      </w:r>
      <w:r>
        <w:rPr>
          <w:rFonts w:ascii="Arial" w:hAnsi="Arial" w:hint="default"/>
          <w:sz w:val="20"/>
          <w:szCs w:val="20"/>
          <w:shd w:val="clear" w:color="auto" w:fill="ffffff"/>
          <w:rtl w:val="0"/>
          <w:lang w:val="it-IT"/>
        </w:rPr>
        <w:t xml:space="preserve">à </w:t>
      </w:r>
      <w:r>
        <w:rPr>
          <w:rFonts w:ascii="Arial" w:hAnsi="Arial"/>
          <w:b w:val="1"/>
          <w:bCs w:val="1"/>
          <w:sz w:val="20"/>
          <w:szCs w:val="20"/>
          <w:shd w:val="clear" w:color="auto" w:fill="ffffff"/>
          <w:rtl w:val="0"/>
          <w:lang w:val="it-IT"/>
        </w:rPr>
        <w:t>sabato 3 dicembre</w:t>
      </w:r>
      <w:r>
        <w:rPr>
          <w:rFonts w:ascii="Arial" w:hAnsi="Arial"/>
          <w:sz w:val="20"/>
          <w:szCs w:val="20"/>
          <w:shd w:val="clear" w:color="auto" w:fill="ffffff"/>
          <w:rtl w:val="0"/>
          <w:lang w:val="it-IT"/>
        </w:rPr>
        <w:t xml:space="preserve"> presso la </w:t>
      </w:r>
      <w:r>
        <w:rPr>
          <w:rFonts w:ascii="Arial" w:hAnsi="Arial"/>
          <w:b w:val="1"/>
          <w:bCs w:val="1"/>
          <w:sz w:val="20"/>
          <w:szCs w:val="20"/>
          <w:shd w:val="clear" w:color="auto" w:fill="ffffff"/>
          <w:rtl w:val="0"/>
          <w:lang w:val="it-IT"/>
        </w:rPr>
        <w:t xml:space="preserve">Fondazione Studio Marangoni </w:t>
      </w:r>
      <w:r>
        <w:rPr>
          <w:rFonts w:ascii="Arial" w:hAnsi="Arial"/>
          <w:sz w:val="20"/>
          <w:szCs w:val="20"/>
          <w:shd w:val="clear" w:color="auto" w:fill="ffffff"/>
          <w:rtl w:val="0"/>
          <w:lang w:val="it-IT"/>
        </w:rPr>
        <w:t xml:space="preserve">(via San Zanobi 19r, Firenze) </w:t>
      </w:r>
      <w:r>
        <w:rPr>
          <w:rFonts w:ascii="Arial" w:hAnsi="Arial" w:hint="default"/>
          <w:sz w:val="20"/>
          <w:szCs w:val="20"/>
          <w:shd w:val="clear" w:color="auto" w:fill="ffffff"/>
          <w:rtl w:val="0"/>
          <w:lang w:val="it-IT"/>
        </w:rPr>
        <w:t>“</w:t>
      </w:r>
      <w:r>
        <w:rPr>
          <w:rFonts w:ascii="Arial" w:hAnsi="Arial"/>
          <w:b w:val="1"/>
          <w:bCs w:val="1"/>
          <w:sz w:val="20"/>
          <w:szCs w:val="20"/>
          <w:shd w:val="clear" w:color="auto" w:fill="ffffff"/>
          <w:rtl w:val="0"/>
          <w:lang w:val="it-IT"/>
        </w:rPr>
        <w:t>Concrete Flowers</w:t>
      </w:r>
      <w:r>
        <w:rPr>
          <w:rFonts w:ascii="Arial" w:hAnsi="Arial" w:hint="default"/>
          <w:sz w:val="20"/>
          <w:szCs w:val="20"/>
          <w:shd w:val="clear" w:color="auto" w:fill="ffffff"/>
          <w:rtl w:val="0"/>
          <w:lang w:val="it-IT"/>
        </w:rPr>
        <w:t xml:space="preserve">” </w:t>
      </w:r>
      <w:r>
        <w:rPr>
          <w:rFonts w:ascii="Arial" w:hAnsi="Arial"/>
          <w:sz w:val="20"/>
          <w:szCs w:val="20"/>
          <w:shd w:val="clear" w:color="auto" w:fill="ffffff"/>
          <w:rtl w:val="0"/>
          <w:lang w:val="it-IT"/>
        </w:rPr>
        <w:t xml:space="preserve">della fotografa torinese </w:t>
      </w:r>
      <w:r>
        <w:rPr>
          <w:rFonts w:ascii="Arial" w:hAnsi="Arial"/>
          <w:b w:val="1"/>
          <w:bCs w:val="1"/>
          <w:sz w:val="20"/>
          <w:szCs w:val="20"/>
          <w:shd w:val="clear" w:color="auto" w:fill="ffffff"/>
          <w:rtl w:val="0"/>
          <w:lang w:val="it-IT"/>
        </w:rPr>
        <w:t>Francesca Manolino</w:t>
      </w:r>
      <w:r>
        <w:rPr>
          <w:rFonts w:ascii="Arial" w:hAnsi="Arial"/>
          <w:sz w:val="20"/>
          <w:szCs w:val="20"/>
          <w:shd w:val="clear" w:color="auto" w:fill="ffffff"/>
          <w:rtl w:val="0"/>
          <w:lang w:val="it-IT"/>
        </w:rPr>
        <w:t>. L</w:t>
      </w:r>
      <w:r>
        <w:rPr>
          <w:rFonts w:ascii="Arial" w:hAnsi="Arial" w:hint="default"/>
          <w:sz w:val="20"/>
          <w:szCs w:val="20"/>
          <w:shd w:val="clear" w:color="auto" w:fill="ffffff"/>
          <w:rtl w:val="0"/>
          <w:lang w:val="it-IT"/>
        </w:rPr>
        <w:t>’</w:t>
      </w:r>
      <w:r>
        <w:rPr>
          <w:rFonts w:ascii="Arial" w:hAnsi="Arial"/>
          <w:sz w:val="20"/>
          <w:szCs w:val="20"/>
          <w:shd w:val="clear" w:color="auto" w:fill="ffffff"/>
          <w:rtl w:val="0"/>
          <w:lang w:val="it-IT"/>
        </w:rPr>
        <w:t xml:space="preserve">iniziativa </w:t>
      </w:r>
      <w:r>
        <w:rPr>
          <w:rFonts w:ascii="Arial" w:hAnsi="Arial" w:hint="default"/>
          <w:sz w:val="20"/>
          <w:szCs w:val="20"/>
          <w:shd w:val="clear" w:color="auto" w:fill="ffffff"/>
          <w:rtl w:val="0"/>
          <w:lang w:val="it-IT"/>
        </w:rPr>
        <w:t xml:space="preserve">è </w:t>
      </w:r>
      <w:r>
        <w:rPr>
          <w:rFonts w:ascii="Arial" w:hAnsi="Arial"/>
          <w:sz w:val="20"/>
          <w:szCs w:val="20"/>
          <w:shd w:val="clear" w:color="auto" w:fill="ffffff"/>
          <w:rtl w:val="0"/>
          <w:lang w:val="it-IT"/>
        </w:rPr>
        <w:t xml:space="preserve">uno degli eventi speciali del </w:t>
      </w:r>
      <w:r>
        <w:rPr>
          <w:rFonts w:ascii="Arial" w:hAnsi="Arial"/>
          <w:b w:val="1"/>
          <w:bCs w:val="1"/>
          <w:sz w:val="20"/>
          <w:szCs w:val="20"/>
          <w:shd w:val="clear" w:color="auto" w:fill="ffffff"/>
          <w:rtl w:val="0"/>
          <w:lang w:val="it-IT"/>
        </w:rPr>
        <w:t>16/o River to River Florence Indian Film Festival</w:t>
      </w:r>
      <w:r>
        <w:rPr>
          <w:rFonts w:ascii="Arial" w:hAnsi="Arial"/>
          <w:sz w:val="20"/>
          <w:szCs w:val="20"/>
          <w:shd w:val="clear" w:color="auto" w:fill="ffffff"/>
          <w:rtl w:val="0"/>
          <w:lang w:val="it-IT"/>
        </w:rPr>
        <w:t>, unico festival italiano dedicato alla cinematografia indiana (</w:t>
      </w:r>
      <w:r>
        <w:rPr>
          <w:rStyle w:val="Hyperlink.0"/>
        </w:rPr>
        <w:fldChar w:fldCharType="begin" w:fldLock="0"/>
      </w:r>
      <w:r>
        <w:rPr>
          <w:rStyle w:val="Hyperlink.0"/>
        </w:rPr>
        <w:instrText xml:space="preserve"> HYPERLINK "http://www.rivertoriver.it"</w:instrText>
      </w:r>
      <w:r>
        <w:rPr>
          <w:rStyle w:val="Hyperlink.0"/>
        </w:rPr>
        <w:fldChar w:fldCharType="separate" w:fldLock="0"/>
      </w:r>
      <w:r>
        <w:rPr>
          <w:rStyle w:val="Hyperlink.0"/>
          <w:rtl w:val="0"/>
          <w:lang w:val="it-IT"/>
        </w:rPr>
        <w:t>www.rivertoriver.it</w:t>
      </w:r>
      <w:r>
        <w:rPr/>
        <w:fldChar w:fldCharType="end" w:fldLock="0"/>
      </w:r>
      <w:r>
        <w:rPr>
          <w:rStyle w:val="Nessuno"/>
          <w:rFonts w:ascii="Arial" w:hAnsi="Arial"/>
          <w:sz w:val="20"/>
          <w:szCs w:val="20"/>
          <w:shd w:val="clear" w:color="auto" w:fill="ffffff"/>
          <w:rtl w:val="0"/>
          <w:lang w:val="it-IT"/>
        </w:rPr>
        <w:t>). Sar</w:t>
      </w:r>
      <w:r>
        <w:rPr>
          <w:rStyle w:val="Nessuno"/>
          <w:rFonts w:ascii="Arial" w:hAnsi="Arial" w:hint="default"/>
          <w:sz w:val="20"/>
          <w:szCs w:val="20"/>
          <w:shd w:val="clear" w:color="auto" w:fill="ffffff"/>
          <w:rtl w:val="0"/>
          <w:lang w:val="it-IT"/>
        </w:rPr>
        <w:t xml:space="preserve">à </w:t>
      </w:r>
      <w:r>
        <w:rPr>
          <w:rStyle w:val="Nessuno"/>
          <w:rFonts w:ascii="Arial" w:hAnsi="Arial"/>
          <w:sz w:val="20"/>
          <w:szCs w:val="20"/>
          <w:shd w:val="clear" w:color="auto" w:fill="ffffff"/>
          <w:rtl w:val="0"/>
          <w:lang w:val="it-IT"/>
        </w:rPr>
        <w:t xml:space="preserve">possibile visitare la mostra fino al </w:t>
      </w:r>
      <w:r>
        <w:rPr>
          <w:rStyle w:val="Nessuno"/>
          <w:rFonts w:ascii="Arial" w:hAnsi="Arial"/>
          <w:b w:val="1"/>
          <w:bCs w:val="1"/>
          <w:sz w:val="20"/>
          <w:szCs w:val="20"/>
          <w:shd w:val="clear" w:color="auto" w:fill="ffffff"/>
          <w:rtl w:val="0"/>
          <w:lang w:val="it-IT"/>
        </w:rPr>
        <w:t>31 gennaio</w:t>
      </w:r>
      <w:r>
        <w:rPr>
          <w:rStyle w:val="Nessuno"/>
          <w:rFonts w:ascii="Arial" w:hAnsi="Arial"/>
          <w:sz w:val="20"/>
          <w:szCs w:val="20"/>
          <w:shd w:val="clear" w:color="auto" w:fill="ffffff"/>
          <w:rtl w:val="0"/>
          <w:lang w:val="it-IT"/>
        </w:rPr>
        <w:t>, a</w:t>
      </w:r>
      <w:r>
        <w:rPr>
          <w:rStyle w:val="Nessuno"/>
          <w:rFonts w:ascii="Arial" w:hAnsi="Arial"/>
          <w:b w:val="1"/>
          <w:bCs w:val="1"/>
          <w:sz w:val="20"/>
          <w:szCs w:val="20"/>
          <w:shd w:val="clear" w:color="auto" w:fill="ffffff"/>
          <w:rtl w:val="0"/>
          <w:lang w:val="it-IT"/>
        </w:rPr>
        <w:t xml:space="preserve"> ingresso libero</w:t>
      </w:r>
      <w:r>
        <w:rPr>
          <w:rStyle w:val="Nessuno"/>
          <w:rFonts w:ascii="Arial" w:hAnsi="Arial"/>
          <w:sz w:val="20"/>
          <w:szCs w:val="20"/>
          <w:shd w:val="clear" w:color="auto" w:fill="ffffff"/>
          <w:rtl w:val="0"/>
          <w:lang w:val="it-IT"/>
        </w:rPr>
        <w:t xml:space="preserve">, </w:t>
      </w:r>
      <w:r>
        <w:rPr>
          <w:rStyle w:val="Nessuno"/>
          <w:rFonts w:ascii="Arial" w:hAnsi="Arial"/>
          <w:sz w:val="20"/>
          <w:szCs w:val="20"/>
          <w:rtl w:val="0"/>
          <w:lang w:val="it-IT"/>
        </w:rPr>
        <w:t>dal luned</w:t>
      </w:r>
      <w:r>
        <w:rPr>
          <w:rStyle w:val="Nessuno"/>
          <w:rFonts w:ascii="Arial" w:hAnsi="Arial" w:hint="default"/>
          <w:sz w:val="20"/>
          <w:szCs w:val="20"/>
          <w:rtl w:val="0"/>
          <w:lang w:val="it-IT"/>
        </w:rPr>
        <w:t xml:space="preserve">ì </w:t>
      </w:r>
      <w:r>
        <w:rPr>
          <w:rStyle w:val="Nessuno"/>
          <w:rFonts w:ascii="Arial" w:hAnsi="Arial"/>
          <w:sz w:val="20"/>
          <w:szCs w:val="20"/>
          <w:rtl w:val="0"/>
          <w:lang w:val="it-IT"/>
        </w:rPr>
        <w:t xml:space="preserve">al sabato con orario 15-19, o su appuntamento, ai contatti 055 481106 e </w:t>
      </w:r>
      <w:r>
        <w:rPr>
          <w:rStyle w:val="Hyperlink.0"/>
        </w:rPr>
        <w:fldChar w:fldCharType="begin" w:fldLock="0"/>
      </w:r>
      <w:r>
        <w:rPr>
          <w:rStyle w:val="Hyperlink.0"/>
        </w:rPr>
        <w:instrText xml:space="preserve"> HYPERLINK "mailto:exhibitions@studiomarangoni.it"</w:instrText>
      </w:r>
      <w:r>
        <w:rPr>
          <w:rStyle w:val="Hyperlink.0"/>
        </w:rPr>
        <w:fldChar w:fldCharType="separate" w:fldLock="0"/>
      </w:r>
      <w:r>
        <w:rPr>
          <w:rStyle w:val="Hyperlink.0"/>
          <w:rtl w:val="0"/>
          <w:lang w:val="it-IT"/>
        </w:rPr>
        <w:t>exhibitions@studiomarangoni.it</w:t>
      </w:r>
      <w:r>
        <w:rPr/>
        <w:fldChar w:fldCharType="end" w:fldLock="0"/>
      </w:r>
      <w:r>
        <w:rPr>
          <w:rStyle w:val="Nessuno"/>
          <w:rFonts w:ascii="Arial" w:hAnsi="Arial"/>
          <w:sz w:val="20"/>
          <w:szCs w:val="20"/>
          <w:rtl w:val="0"/>
          <w:lang w:val="it-IT"/>
        </w:rPr>
        <w:t>. La galleria sar</w:t>
      </w:r>
      <w:r>
        <w:rPr>
          <w:rStyle w:val="Nessuno"/>
          <w:rFonts w:ascii="Arial" w:hAnsi="Arial" w:hint="default"/>
          <w:sz w:val="20"/>
          <w:szCs w:val="20"/>
          <w:rtl w:val="0"/>
          <w:lang w:val="it-IT"/>
        </w:rPr>
        <w:t xml:space="preserve">à </w:t>
      </w:r>
      <w:r>
        <w:rPr>
          <w:rStyle w:val="Nessuno"/>
          <w:rFonts w:ascii="Arial" w:hAnsi="Arial"/>
          <w:sz w:val="20"/>
          <w:szCs w:val="20"/>
          <w:rtl w:val="0"/>
          <w:lang w:val="it-IT"/>
        </w:rPr>
        <w:t>chiusa per vacanze natalizie dal 22 dicembre al 10 gennaio compresi.</w:t>
      </w:r>
    </w:p>
    <w:p>
      <w:pPr>
        <w:pStyle w:val="Di default A"/>
        <w:spacing w:after="240"/>
        <w:jc w:val="both"/>
        <w:rPr>
          <w:rStyle w:val="Nessuno"/>
          <w:rFonts w:ascii="Arial" w:cs="Arial" w:hAnsi="Arial" w:eastAsia="Arial"/>
          <w:sz w:val="20"/>
          <w:szCs w:val="20"/>
        </w:rPr>
      </w:pPr>
      <w:r>
        <w:rPr>
          <w:rStyle w:val="Nessuno"/>
          <w:rFonts w:ascii="Arial" w:hAnsi="Arial"/>
          <w:b w:val="1"/>
          <w:bCs w:val="1"/>
          <w:sz w:val="20"/>
          <w:szCs w:val="20"/>
          <w:rtl w:val="0"/>
          <w:lang w:val="it-IT"/>
        </w:rPr>
        <w:t>Francesca Manolino</w:t>
      </w:r>
      <w:r>
        <w:rPr>
          <w:rStyle w:val="Nessuno"/>
          <w:rFonts w:ascii="Arial" w:hAnsi="Arial"/>
          <w:sz w:val="20"/>
          <w:szCs w:val="20"/>
          <w:rtl w:val="0"/>
          <w:lang w:val="it-IT"/>
        </w:rPr>
        <w:t xml:space="preserve">, nata a Torino nel 1987, si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diplomata in fotografia presso lo Ied e l'Ecole Nationale Superieure des Arts D</w:t>
      </w:r>
      <w:r>
        <w:rPr>
          <w:rStyle w:val="Nessuno"/>
          <w:rFonts w:ascii="Arial" w:hAnsi="Arial" w:hint="default"/>
          <w:sz w:val="20"/>
          <w:szCs w:val="20"/>
          <w:rtl w:val="0"/>
          <w:lang w:val="fr-FR"/>
        </w:rPr>
        <w:t>é</w:t>
      </w:r>
      <w:r>
        <w:rPr>
          <w:rStyle w:val="Nessuno"/>
          <w:rFonts w:ascii="Arial" w:hAnsi="Arial"/>
          <w:sz w:val="20"/>
          <w:szCs w:val="20"/>
          <w:rtl w:val="0"/>
          <w:lang w:val="fr-FR"/>
        </w:rPr>
        <w:t>coratifs a Parigi.</w:t>
      </w:r>
      <w:r>
        <w:rPr>
          <w:rStyle w:val="Nessuno"/>
          <w:rFonts w:ascii="Arial" w:hAnsi="Arial"/>
          <w:sz w:val="20"/>
          <w:szCs w:val="20"/>
          <w:rtl w:val="0"/>
          <w:lang w:val="it-IT"/>
        </w:rPr>
        <w:t xml:space="preserve"> Lavora attualmente per l'agenzia Luz; le sue opere sono state esposte a Torino, Parigi, Firenze e Bangkok e pubblicate su testate nazionali e internazionali. I suoi lavori sono influenzati anche da una laurea in Antropologia, e gettano uno sguardo critico su problemi sociali e ambientali. </w:t>
      </w:r>
    </w:p>
    <w:p>
      <w:pPr>
        <w:pStyle w:val="Di default A"/>
        <w:spacing w:after="240"/>
        <w:jc w:val="both"/>
        <w:rPr>
          <w:rStyle w:val="Nessuno"/>
          <w:rFonts w:ascii="Arial" w:cs="Arial" w:hAnsi="Arial" w:eastAsia="Arial"/>
          <w:b w:val="1"/>
          <w:bCs w:val="1"/>
          <w:sz w:val="20"/>
          <w:szCs w:val="20"/>
          <w:shd w:val="clear" w:color="auto" w:fill="ffffff"/>
        </w:rPr>
      </w:pPr>
      <w:r>
        <w:rPr>
          <w:rStyle w:val="Nessuno"/>
          <w:rFonts w:ascii="Arial" w:hAnsi="Arial"/>
          <w:sz w:val="20"/>
          <w:szCs w:val="20"/>
          <w:shd w:val="clear" w:color="auto" w:fill="ffffff"/>
          <w:rtl w:val="0"/>
          <w:lang w:val="it-IT"/>
        </w:rPr>
        <w:t xml:space="preserve">Nelle opere esposte, infatti, uomini con una mano dietro la schiena, in segno di ritrosia, mostrano rossori e sorrisi timidi tra mazzi di fiori, mentre donne vagano per i corridoi, nascondendosi, </w:t>
      </w:r>
      <w:r>
        <w:rPr>
          <w:rStyle w:val="Nessuno"/>
          <w:rFonts w:ascii="Arial" w:hAnsi="Arial"/>
          <w:b w:val="1"/>
          <w:bCs w:val="1"/>
          <w:sz w:val="20"/>
          <w:szCs w:val="20"/>
          <w:shd w:val="clear" w:color="auto" w:fill="ffffff"/>
          <w:rtl w:val="0"/>
          <w:lang w:val="it-IT"/>
        </w:rPr>
        <w:t>spesso invisibili a una societ</w:t>
      </w:r>
      <w:r>
        <w:rPr>
          <w:rStyle w:val="Nessuno"/>
          <w:rFonts w:ascii="Arial" w:hAnsi="Arial" w:hint="default"/>
          <w:b w:val="1"/>
          <w:bCs w:val="1"/>
          <w:sz w:val="20"/>
          <w:szCs w:val="20"/>
          <w:shd w:val="clear" w:color="auto" w:fill="ffffff"/>
          <w:rtl w:val="0"/>
          <w:lang w:val="it-IT"/>
        </w:rPr>
        <w:t xml:space="preserve">à </w:t>
      </w:r>
      <w:r>
        <w:rPr>
          <w:rStyle w:val="Nessuno"/>
          <w:rFonts w:ascii="Arial" w:hAnsi="Arial"/>
          <w:b w:val="1"/>
          <w:bCs w:val="1"/>
          <w:sz w:val="20"/>
          <w:szCs w:val="20"/>
          <w:shd w:val="clear" w:color="auto" w:fill="ffffff"/>
          <w:rtl w:val="0"/>
          <w:lang w:val="it-IT"/>
        </w:rPr>
        <w:t>poco attenta ai diritti del mondo femminile</w:t>
      </w:r>
      <w:r>
        <w:rPr>
          <w:rStyle w:val="Nessuno"/>
          <w:rFonts w:ascii="Arial" w:hAnsi="Arial"/>
          <w:sz w:val="20"/>
          <w:szCs w:val="20"/>
          <w:shd w:val="clear" w:color="auto" w:fill="ffffff"/>
          <w:rtl w:val="0"/>
          <w:lang w:val="it-IT"/>
        </w:rPr>
        <w:t>.</w:t>
      </w:r>
      <w:r>
        <w:rPr>
          <w:rStyle w:val="Nessuno"/>
          <w:rFonts w:ascii="Arial" w:hAnsi="Arial"/>
          <w:sz w:val="20"/>
          <w:szCs w:val="20"/>
          <w:rtl w:val="0"/>
          <w:lang w:val="it-IT"/>
        </w:rPr>
        <w:t xml:space="preserve"> </w:t>
      </w:r>
      <w:r>
        <w:rPr>
          <w:rStyle w:val="Nessuno"/>
          <w:rFonts w:ascii="Arial" w:hAnsi="Arial"/>
          <w:b w:val="1"/>
          <w:bCs w:val="1"/>
          <w:sz w:val="20"/>
          <w:szCs w:val="20"/>
          <w:rtl w:val="0"/>
          <w:lang w:val="it-IT"/>
        </w:rPr>
        <w:t>Dice la fotografa</w:t>
      </w:r>
      <w:r>
        <w:rPr>
          <w:rStyle w:val="Nessuno"/>
          <w:rFonts w:ascii="Arial" w:hAnsi="Arial"/>
          <w:sz w:val="20"/>
          <w:szCs w:val="20"/>
          <w:rtl w:val="0"/>
          <w:lang w:val="it-IT"/>
        </w:rPr>
        <w:t xml:space="preserve">: </w:t>
      </w:r>
      <w:r>
        <w:rPr>
          <w:rStyle w:val="Nessuno"/>
          <w:rFonts w:ascii="Arial" w:hAnsi="Arial" w:hint="default"/>
          <w:sz w:val="20"/>
          <w:szCs w:val="20"/>
          <w:rtl w:val="0"/>
          <w:lang w:val="it-IT"/>
        </w:rPr>
        <w:t>“</w:t>
      </w:r>
      <w:r>
        <w:rPr>
          <w:rStyle w:val="Nessuno"/>
          <w:rFonts w:ascii="Arial" w:hAnsi="Arial"/>
          <w:sz w:val="20"/>
          <w:szCs w:val="20"/>
          <w:rtl w:val="0"/>
          <w:lang w:val="it-IT"/>
        </w:rPr>
        <w:t>Negli ultimi tre anni ho trascorso un lungo periodo in India, e ho deciso di usare un approccio intimo e metaforico per raccontarla. Mi piace indagare la relazione tra uomo e ambiente, l</w:t>
      </w:r>
      <w:r>
        <w:rPr>
          <w:rStyle w:val="Nessuno"/>
          <w:rFonts w:ascii="Arial" w:hAnsi="Arial" w:hint="default"/>
          <w:sz w:val="20"/>
          <w:szCs w:val="20"/>
          <w:rtl w:val="0"/>
          <w:lang w:val="it-IT"/>
        </w:rPr>
        <w:t>’</w:t>
      </w:r>
      <w:r>
        <w:rPr>
          <w:rStyle w:val="Nessuno"/>
          <w:rFonts w:ascii="Arial" w:hAnsi="Arial"/>
          <w:sz w:val="20"/>
          <w:szCs w:val="20"/>
          <w:rtl w:val="0"/>
          <w:lang w:val="it-IT"/>
        </w:rPr>
        <w:t>architettura per me racconta il paesaggio umano, riflettendo lo spirito della societ</w:t>
      </w:r>
      <w:r>
        <w:rPr>
          <w:rStyle w:val="Nessuno"/>
          <w:rFonts w:ascii="Arial" w:hAnsi="Arial" w:hint="default"/>
          <w:sz w:val="20"/>
          <w:szCs w:val="20"/>
          <w:rtl w:val="0"/>
          <w:lang w:val="fr-FR"/>
        </w:rPr>
        <w:t>à</w:t>
      </w:r>
      <w:r>
        <w:rPr>
          <w:rStyle w:val="Nessuno"/>
          <w:rFonts w:ascii="Arial" w:hAnsi="Arial"/>
          <w:sz w:val="20"/>
          <w:szCs w:val="20"/>
          <w:rtl w:val="0"/>
          <w:lang w:val="fr-FR"/>
        </w:rPr>
        <w:t xml:space="preserve">, in cui io cerco di </w:t>
      </w:r>
      <w:r>
        <w:rPr>
          <w:rStyle w:val="Nessuno"/>
          <w:rFonts w:ascii="Arial" w:hAnsi="Arial"/>
          <w:sz w:val="20"/>
          <w:szCs w:val="20"/>
          <w:rtl w:val="0"/>
          <w:lang w:val="it-IT"/>
        </w:rPr>
        <w:t>introdurre un punto di vista positivo, stanca dei media in cui emerge solo il lato negativo</w:t>
      </w:r>
      <w:r>
        <w:rPr>
          <w:rStyle w:val="Nessuno"/>
          <w:rFonts w:ascii="Arial" w:hAnsi="Arial" w:hint="default"/>
          <w:sz w:val="20"/>
          <w:szCs w:val="20"/>
          <w:rtl w:val="0"/>
          <w:lang w:val="it-IT"/>
        </w:rPr>
        <w:t>”</w:t>
      </w:r>
      <w:r>
        <w:rPr>
          <w:rStyle w:val="Nessuno"/>
          <w:rFonts w:ascii="Arial" w:hAnsi="Arial"/>
          <w:sz w:val="20"/>
          <w:szCs w:val="20"/>
          <w:rtl w:val="0"/>
          <w:lang w:val="it-IT"/>
        </w:rPr>
        <w:t xml:space="preserve">. Continua: </w:t>
      </w:r>
      <w:r>
        <w:rPr>
          <w:rStyle w:val="Nessuno"/>
          <w:rFonts w:ascii="Arial" w:hAnsi="Arial" w:hint="default"/>
          <w:sz w:val="20"/>
          <w:szCs w:val="20"/>
          <w:rtl w:val="0"/>
          <w:lang w:val="it-IT"/>
        </w:rPr>
        <w:t>“</w:t>
      </w:r>
      <w:r>
        <w:rPr>
          <w:rStyle w:val="Nessuno"/>
          <w:rFonts w:ascii="Arial" w:hAnsi="Arial"/>
          <w:sz w:val="20"/>
          <w:szCs w:val="20"/>
          <w:rtl w:val="0"/>
          <w:lang w:val="de-DE"/>
        </w:rPr>
        <w:t xml:space="preserve">ll Bhuapur Village </w:t>
      </w:r>
      <w:r>
        <w:rPr>
          <w:rStyle w:val="Nessuno"/>
          <w:rFonts w:ascii="Arial" w:hAnsi="Arial" w:hint="default"/>
          <w:sz w:val="20"/>
          <w:szCs w:val="20"/>
          <w:rtl w:val="0"/>
          <w:lang w:val="fr-FR"/>
        </w:rPr>
        <w:t xml:space="preserve">é </w:t>
      </w:r>
      <w:r>
        <w:rPr>
          <w:rStyle w:val="Nessuno"/>
          <w:rFonts w:ascii="Arial" w:hAnsi="Arial"/>
          <w:sz w:val="20"/>
          <w:szCs w:val="20"/>
          <w:rtl w:val="0"/>
          <w:lang w:val="it-IT"/>
        </w:rPr>
        <w:t>un insieme di torri gemelle: una bellezza dissonante avvolge questo labirinto di scale, le ripetizioni di piani in una discontinua e grezza armonia. Le donne che lo abitano vagano per i corridoi tutti uguali come pesci che nuotano in un acquario. Chiudono tende e diventano tende. Si nascondono dietro pilastri e lentamente ne assumono la freddezza. Alcune diventano grigie, si confondono con il paesaggio stesso o ne diventano parte tanto da non poterle quasi pi</w:t>
      </w:r>
      <w:r>
        <w:rPr>
          <w:rStyle w:val="Nessuno"/>
          <w:rFonts w:ascii="Arial" w:hAnsi="Arial" w:hint="default"/>
          <w:sz w:val="20"/>
          <w:szCs w:val="20"/>
          <w:rtl w:val="0"/>
          <w:lang w:val="it-IT"/>
        </w:rPr>
        <w:t xml:space="preserve">ù </w:t>
      </w:r>
      <w:r>
        <w:rPr>
          <w:rStyle w:val="Nessuno"/>
          <w:rFonts w:ascii="Arial" w:hAnsi="Arial"/>
          <w:sz w:val="20"/>
          <w:szCs w:val="20"/>
          <w:rtl w:val="0"/>
          <w:lang w:val="it-IT"/>
        </w:rPr>
        <w:t>intravedere. Altre cercano la bellezza in un leggero decoro e nel sole che, a volte, coraggioso invade questi spazi. A pochi passi da qui, a Ghazipur Phool Mandi, c</w:t>
      </w:r>
      <w:r>
        <w:rPr>
          <w:rStyle w:val="Nessuno"/>
          <w:rFonts w:ascii="Arial" w:hAnsi="Arial" w:hint="default"/>
          <w:sz w:val="20"/>
          <w:szCs w:val="20"/>
          <w:rtl w:val="0"/>
          <w:lang w:val="it-IT"/>
        </w:rPr>
        <w:t xml:space="preserve">’è </w:t>
      </w:r>
      <w:r>
        <w:rPr>
          <w:rStyle w:val="Nessuno"/>
          <w:rFonts w:ascii="Arial" w:hAnsi="Arial"/>
          <w:sz w:val="20"/>
          <w:szCs w:val="20"/>
          <w:rtl w:val="0"/>
          <w:lang w:val="it-IT"/>
        </w:rPr>
        <w:t>invece l</w:t>
      </w:r>
      <w:r>
        <w:rPr>
          <w:rStyle w:val="Nessuno"/>
          <w:rFonts w:ascii="Arial" w:hAnsi="Arial" w:hint="default"/>
          <w:sz w:val="20"/>
          <w:szCs w:val="20"/>
          <w:rtl w:val="0"/>
          <w:lang w:val="it-IT"/>
        </w:rPr>
        <w:t>’</w:t>
      </w:r>
      <w:r>
        <w:rPr>
          <w:rStyle w:val="Nessuno"/>
          <w:rFonts w:ascii="Arial" w:hAnsi="Arial"/>
          <w:sz w:val="20"/>
          <w:szCs w:val="20"/>
          <w:rtl w:val="0"/>
          <w:lang w:val="it-IT"/>
        </w:rPr>
        <w:t>enorme mercato dei fiori della capitale, con l</w:t>
      </w:r>
      <w:r>
        <w:rPr>
          <w:rStyle w:val="Nessuno"/>
          <w:rFonts w:ascii="Arial" w:hAnsi="Arial" w:hint="default"/>
          <w:sz w:val="20"/>
          <w:szCs w:val="20"/>
          <w:rtl w:val="0"/>
          <w:lang w:val="it-IT"/>
        </w:rPr>
        <w:t>’</w:t>
      </w:r>
      <w:r>
        <w:rPr>
          <w:rStyle w:val="Nessuno"/>
          <w:rFonts w:ascii="Arial" w:hAnsi="Arial"/>
          <w:sz w:val="20"/>
          <w:szCs w:val="20"/>
          <w:rtl w:val="0"/>
          <w:lang w:val="it-IT"/>
        </w:rPr>
        <w:t>incantesimo in cui, ad ogni angolo, uomini si circondano di un alone di tenerezza non appena stringono tra le loro mani un mazzo di fiori. Ecco, con questa mostra ho voluto raccontare gli ossimori della periferia indiana</w:t>
      </w:r>
      <w:r>
        <w:rPr>
          <w:rStyle w:val="Nessuno"/>
          <w:rFonts w:ascii="Arial" w:hAnsi="Arial" w:hint="default"/>
          <w:sz w:val="20"/>
          <w:szCs w:val="20"/>
          <w:rtl w:val="0"/>
          <w:lang w:val="it-IT"/>
        </w:rPr>
        <w:t>”</w:t>
      </w:r>
      <w:r>
        <w:rPr>
          <w:rStyle w:val="Nessuno"/>
          <w:rFonts w:ascii="Arial" w:hAnsi="Arial"/>
          <w:sz w:val="20"/>
          <w:szCs w:val="20"/>
          <w:rtl w:val="0"/>
          <w:lang w:val="it-IT"/>
        </w:rPr>
        <w:t>.</w:t>
      </w:r>
    </w:p>
    <w:p>
      <w:pPr>
        <w:pStyle w:val="Di default A"/>
        <w:spacing w:after="240"/>
        <w:jc w:val="both"/>
        <w:rPr>
          <w:rStyle w:val="Nessuno"/>
          <w:rFonts w:ascii="Arial" w:cs="Arial" w:hAnsi="Arial" w:eastAsia="Arial"/>
          <w:sz w:val="20"/>
          <w:szCs w:val="20"/>
        </w:rPr>
      </w:pPr>
      <w:r>
        <w:rPr>
          <w:rStyle w:val="Nessuno"/>
          <w:rFonts w:ascii="Arial" w:hAnsi="Arial"/>
          <w:sz w:val="20"/>
          <w:szCs w:val="20"/>
          <w:shd w:val="clear" w:color="auto" w:fill="ffffff"/>
          <w:rtl w:val="0"/>
          <w:lang w:val="it-IT"/>
        </w:rPr>
        <w:t xml:space="preserve">Il </w:t>
      </w:r>
      <w:r>
        <w:rPr>
          <w:rStyle w:val="Nessuno"/>
          <w:rFonts w:ascii="Arial" w:hAnsi="Arial"/>
          <w:b w:val="1"/>
          <w:bCs w:val="1"/>
          <w:sz w:val="20"/>
          <w:szCs w:val="20"/>
          <w:shd w:val="clear" w:color="auto" w:fill="ffffff"/>
          <w:rtl w:val="0"/>
          <w:lang w:val="it-IT"/>
        </w:rPr>
        <w:t>16/o River to River Florence Indian Film Festival</w:t>
      </w:r>
      <w:r>
        <w:rPr>
          <w:rStyle w:val="Nessuno"/>
          <w:rFonts w:ascii="Arial" w:hAnsi="Arial"/>
          <w:sz w:val="20"/>
          <w:szCs w:val="20"/>
          <w:shd w:val="clear" w:color="auto" w:fill="ffffff"/>
          <w:rtl w:val="0"/>
          <w:lang w:val="it-IT"/>
        </w:rPr>
        <w:t xml:space="preserve">, diretto da </w:t>
      </w:r>
      <w:r>
        <w:rPr>
          <w:rStyle w:val="Nessuno"/>
          <w:rFonts w:ascii="Arial" w:hAnsi="Arial"/>
          <w:b w:val="1"/>
          <w:bCs w:val="1"/>
          <w:sz w:val="20"/>
          <w:szCs w:val="20"/>
          <w:shd w:val="clear" w:color="auto" w:fill="ffffff"/>
          <w:rtl w:val="0"/>
          <w:lang w:val="it-IT"/>
        </w:rPr>
        <w:t>Selvaggia Velo</w:t>
      </w:r>
      <w:r>
        <w:rPr>
          <w:rStyle w:val="Nessuno"/>
          <w:rFonts w:ascii="Arial" w:hAnsi="Arial"/>
          <w:sz w:val="20"/>
          <w:szCs w:val="20"/>
          <w:shd w:val="clear" w:color="auto" w:fill="ffffff"/>
          <w:rtl w:val="0"/>
          <w:lang w:val="it-IT"/>
        </w:rPr>
        <w:t>, si svolger</w:t>
      </w:r>
      <w:r>
        <w:rPr>
          <w:rStyle w:val="Nessuno"/>
          <w:rFonts w:ascii="Arial" w:hAnsi="Arial" w:hint="default"/>
          <w:sz w:val="20"/>
          <w:szCs w:val="20"/>
          <w:shd w:val="clear" w:color="auto" w:fill="ffffff"/>
          <w:rtl w:val="0"/>
          <w:lang w:val="it-IT"/>
        </w:rPr>
        <w:t xml:space="preserve">à </w:t>
      </w:r>
      <w:r>
        <w:rPr>
          <w:rStyle w:val="Nessuno"/>
          <w:rFonts w:ascii="Arial" w:hAnsi="Arial"/>
          <w:b w:val="1"/>
          <w:bCs w:val="1"/>
          <w:sz w:val="20"/>
          <w:szCs w:val="20"/>
          <w:shd w:val="clear" w:color="auto" w:fill="ffffff"/>
          <w:rtl w:val="0"/>
          <w:lang w:val="it-IT"/>
        </w:rPr>
        <w:t>dal 3 all</w:t>
      </w:r>
      <w:r>
        <w:rPr>
          <w:rStyle w:val="Nessuno"/>
          <w:rFonts w:ascii="Arial" w:hAnsi="Arial" w:hint="default"/>
          <w:b w:val="1"/>
          <w:bCs w:val="1"/>
          <w:sz w:val="20"/>
          <w:szCs w:val="20"/>
          <w:shd w:val="clear" w:color="auto" w:fill="ffffff"/>
          <w:rtl w:val="0"/>
          <w:lang w:val="it-IT"/>
        </w:rPr>
        <w:t>’</w:t>
      </w:r>
      <w:r>
        <w:rPr>
          <w:rStyle w:val="Nessuno"/>
          <w:rFonts w:ascii="Arial" w:hAnsi="Arial"/>
          <w:b w:val="1"/>
          <w:bCs w:val="1"/>
          <w:sz w:val="20"/>
          <w:szCs w:val="20"/>
          <w:shd w:val="clear" w:color="auto" w:fill="ffffff"/>
          <w:rtl w:val="0"/>
          <w:lang w:val="it-IT"/>
        </w:rPr>
        <w:t>8 dicembre</w:t>
      </w:r>
      <w:r>
        <w:rPr>
          <w:rStyle w:val="Nessuno"/>
          <w:rFonts w:ascii="Arial" w:hAnsi="Arial"/>
          <w:sz w:val="20"/>
          <w:szCs w:val="20"/>
          <w:shd w:val="clear" w:color="auto" w:fill="ffffff"/>
          <w:rtl w:val="0"/>
          <w:lang w:val="it-IT"/>
        </w:rPr>
        <w:t xml:space="preserve"> presso il nuovo cinema</w:t>
      </w:r>
      <w:r>
        <w:rPr>
          <w:rStyle w:val="Nessuno"/>
          <w:rFonts w:ascii="Arial" w:hAnsi="Arial"/>
          <w:b w:val="1"/>
          <w:bCs w:val="1"/>
          <w:sz w:val="20"/>
          <w:szCs w:val="20"/>
          <w:shd w:val="clear" w:color="auto" w:fill="ffffff"/>
          <w:rtl w:val="0"/>
          <w:lang w:val="it-IT"/>
        </w:rPr>
        <w:t xml:space="preserve"> La Compagnia </w:t>
      </w:r>
      <w:r>
        <w:rPr>
          <w:rStyle w:val="Nessuno"/>
          <w:rFonts w:ascii="Arial" w:hAnsi="Arial"/>
          <w:sz w:val="20"/>
          <w:szCs w:val="20"/>
          <w:shd w:val="clear" w:color="auto" w:fill="ffffff"/>
          <w:rtl w:val="0"/>
          <w:lang w:val="it-IT"/>
        </w:rPr>
        <w:t xml:space="preserve">(Via Cavour, 50/R) di Firenze. In programma </w:t>
      </w:r>
      <w:r>
        <w:rPr>
          <w:rStyle w:val="Nessuno"/>
          <w:rFonts w:ascii="Arial" w:hAnsi="Arial"/>
          <w:b w:val="1"/>
          <w:bCs w:val="1"/>
          <w:sz w:val="20"/>
          <w:szCs w:val="20"/>
          <w:shd w:val="clear" w:color="auto" w:fill="ffffff"/>
          <w:rtl w:val="0"/>
          <w:lang w:val="it-IT"/>
        </w:rPr>
        <w:t>25 film tra prime nazionali, europee e mondiali</w:t>
      </w:r>
      <w:r>
        <w:rPr>
          <w:rStyle w:val="Nessuno"/>
          <w:rFonts w:ascii="Arial" w:hAnsi="Arial"/>
          <w:sz w:val="20"/>
          <w:szCs w:val="20"/>
          <w:shd w:val="clear" w:color="auto" w:fill="ffffff"/>
          <w:rtl w:val="0"/>
          <w:lang w:val="it-IT"/>
        </w:rPr>
        <w:t xml:space="preserve">, oltre a eventi collaterali, alla presenza di </w:t>
      </w:r>
      <w:r>
        <w:rPr>
          <w:rStyle w:val="Nessuno"/>
          <w:rFonts w:ascii="Arial" w:hAnsi="Arial"/>
          <w:b w:val="1"/>
          <w:bCs w:val="1"/>
          <w:sz w:val="20"/>
          <w:szCs w:val="20"/>
          <w:shd w:val="clear" w:color="auto" w:fill="ffffff"/>
          <w:rtl w:val="0"/>
          <w:lang w:val="it-IT"/>
        </w:rPr>
        <w:t>registi e attori</w:t>
      </w:r>
      <w:r>
        <w:rPr>
          <w:rStyle w:val="Nessuno"/>
          <w:rFonts w:ascii="Arial" w:hAnsi="Arial"/>
          <w:sz w:val="20"/>
          <w:szCs w:val="20"/>
          <w:shd w:val="clear" w:color="auto" w:fill="ffffff"/>
          <w:rtl w:val="0"/>
          <w:lang w:val="it-IT"/>
        </w:rPr>
        <w:t xml:space="preserve">, </w:t>
      </w:r>
      <w:r>
        <w:rPr>
          <w:rStyle w:val="Nessuno"/>
          <w:rFonts w:ascii="Arial" w:hAnsi="Arial"/>
          <w:sz w:val="20"/>
          <w:szCs w:val="20"/>
          <w:u w:color="ff0000"/>
          <w:shd w:val="clear" w:color="auto" w:fill="ffffff"/>
          <w:rtl w:val="0"/>
          <w:lang w:val="it-IT"/>
        </w:rPr>
        <w:t>tra cui l</w:t>
      </w:r>
      <w:r>
        <w:rPr>
          <w:rStyle w:val="Nessuno"/>
          <w:rFonts w:ascii="Arial" w:hAnsi="Arial" w:hint="default"/>
          <w:sz w:val="20"/>
          <w:szCs w:val="20"/>
          <w:u w:color="ff0000"/>
          <w:shd w:val="clear" w:color="auto" w:fill="ffffff"/>
          <w:rtl w:val="0"/>
          <w:lang w:val="it-IT"/>
        </w:rPr>
        <w:t>’</w:t>
      </w:r>
      <w:r>
        <w:rPr>
          <w:rStyle w:val="Nessuno"/>
          <w:rFonts w:ascii="Arial" w:hAnsi="Arial"/>
          <w:sz w:val="20"/>
          <w:szCs w:val="20"/>
          <w:u w:color="ff0000"/>
          <w:shd w:val="clear" w:color="auto" w:fill="ffffff"/>
          <w:rtl w:val="0"/>
          <w:lang w:val="it-IT"/>
        </w:rPr>
        <w:t xml:space="preserve">attore di Sandokan, </w:t>
      </w:r>
      <w:r>
        <w:rPr>
          <w:rStyle w:val="Nessuno"/>
          <w:rFonts w:ascii="Arial" w:hAnsi="Arial"/>
          <w:b w:val="1"/>
          <w:bCs w:val="1"/>
          <w:sz w:val="20"/>
          <w:szCs w:val="20"/>
          <w:u w:color="ff0000"/>
          <w:shd w:val="clear" w:color="auto" w:fill="ffffff"/>
          <w:rtl w:val="0"/>
          <w:lang w:val="it-IT"/>
        </w:rPr>
        <w:t>Kabir Bedi</w:t>
      </w:r>
      <w:r>
        <w:rPr>
          <w:rStyle w:val="Nessuno"/>
          <w:rFonts w:ascii="Arial" w:hAnsi="Arial"/>
          <w:sz w:val="20"/>
          <w:szCs w:val="20"/>
          <w:u w:color="ff0000"/>
          <w:shd w:val="clear" w:color="auto" w:fill="ffffff"/>
          <w:rtl w:val="0"/>
          <w:lang w:val="it-IT"/>
        </w:rPr>
        <w:t>, che sar</w:t>
      </w:r>
      <w:r>
        <w:rPr>
          <w:rStyle w:val="Nessuno"/>
          <w:rFonts w:ascii="Arial" w:hAnsi="Arial" w:hint="default"/>
          <w:sz w:val="20"/>
          <w:szCs w:val="20"/>
          <w:u w:color="ff0000"/>
          <w:shd w:val="clear" w:color="auto" w:fill="ffffff"/>
          <w:rtl w:val="0"/>
          <w:lang w:val="it-IT"/>
        </w:rPr>
        <w:t xml:space="preserve">à </w:t>
      </w:r>
      <w:r>
        <w:rPr>
          <w:rStyle w:val="Nessuno"/>
          <w:rFonts w:ascii="Arial" w:hAnsi="Arial"/>
          <w:sz w:val="20"/>
          <w:szCs w:val="20"/>
          <w:u w:color="ff0000"/>
          <w:shd w:val="clear" w:color="auto" w:fill="ffffff"/>
          <w:rtl w:val="0"/>
          <w:lang w:val="it-IT"/>
        </w:rPr>
        <w:t>l</w:t>
      </w:r>
      <w:r>
        <w:rPr>
          <w:rStyle w:val="Nessuno"/>
          <w:rFonts w:ascii="Arial" w:hAnsi="Arial" w:hint="default"/>
          <w:sz w:val="20"/>
          <w:szCs w:val="20"/>
          <w:u w:color="ff0000"/>
          <w:shd w:val="clear" w:color="auto" w:fill="ffffff"/>
          <w:rtl w:val="0"/>
          <w:lang w:val="it-IT"/>
        </w:rPr>
        <w:t>’</w:t>
      </w:r>
      <w:r>
        <w:rPr>
          <w:rStyle w:val="Nessuno"/>
          <w:rFonts w:ascii="Arial" w:hAnsi="Arial"/>
          <w:sz w:val="20"/>
          <w:szCs w:val="20"/>
          <w:u w:color="ff0000"/>
          <w:shd w:val="clear" w:color="auto" w:fill="ffffff"/>
          <w:rtl w:val="0"/>
          <w:lang w:val="it-IT"/>
        </w:rPr>
        <w:t>ospite speciale dell</w:t>
      </w:r>
      <w:r>
        <w:rPr>
          <w:rStyle w:val="Nessuno"/>
          <w:rFonts w:ascii="Arial" w:hAnsi="Arial" w:hint="default"/>
          <w:sz w:val="20"/>
          <w:szCs w:val="20"/>
          <w:u w:color="ff0000"/>
          <w:shd w:val="clear" w:color="auto" w:fill="ffffff"/>
          <w:rtl w:val="0"/>
          <w:lang w:val="it-IT"/>
        </w:rPr>
        <w:t>’</w:t>
      </w:r>
      <w:r>
        <w:rPr>
          <w:rStyle w:val="Nessuno"/>
          <w:rFonts w:ascii="Arial" w:hAnsi="Arial"/>
          <w:sz w:val="20"/>
          <w:szCs w:val="20"/>
          <w:u w:color="ff0000"/>
          <w:shd w:val="clear" w:color="auto" w:fill="ffffff"/>
          <w:rtl w:val="0"/>
          <w:lang w:val="it-IT"/>
        </w:rPr>
        <w:t>edizione di quest</w:t>
      </w:r>
      <w:r>
        <w:rPr>
          <w:rStyle w:val="Nessuno"/>
          <w:rFonts w:ascii="Arial" w:hAnsi="Arial" w:hint="default"/>
          <w:sz w:val="20"/>
          <w:szCs w:val="20"/>
          <w:u w:color="ff0000"/>
          <w:shd w:val="clear" w:color="auto" w:fill="ffffff"/>
          <w:rtl w:val="0"/>
          <w:lang w:val="it-IT"/>
        </w:rPr>
        <w:t>’</w:t>
      </w:r>
      <w:r>
        <w:rPr>
          <w:rStyle w:val="Nessuno"/>
          <w:rFonts w:ascii="Arial" w:hAnsi="Arial"/>
          <w:sz w:val="20"/>
          <w:szCs w:val="20"/>
          <w:u w:color="ff0000"/>
          <w:shd w:val="clear" w:color="auto" w:fill="ffffff"/>
          <w:rtl w:val="0"/>
          <w:lang w:val="it-IT"/>
        </w:rPr>
        <w:t>anno.</w:t>
      </w:r>
      <w:r>
        <w:rPr>
          <w:rStyle w:val="Nessuno"/>
          <w:rFonts w:ascii="Arial" w:hAnsi="Arial"/>
          <w:color w:val="ff0000"/>
          <w:sz w:val="20"/>
          <w:szCs w:val="20"/>
          <w:u w:color="ff0000"/>
          <w:shd w:val="clear" w:color="auto" w:fill="ffffff"/>
          <w:rtl w:val="0"/>
          <w:lang w:val="it-IT"/>
        </w:rPr>
        <w:t xml:space="preserve"> </w:t>
      </w:r>
      <w:r>
        <w:rPr>
          <w:rStyle w:val="Nessuno"/>
          <w:rFonts w:ascii="Arial" w:hAnsi="Arial"/>
          <w:sz w:val="20"/>
          <w:szCs w:val="20"/>
          <w:shd w:val="clear" w:color="auto" w:fill="ffffff"/>
          <w:rtl w:val="0"/>
          <w:lang w:val="it-IT"/>
        </w:rPr>
        <w:t>Si indagher</w:t>
      </w:r>
      <w:r>
        <w:rPr>
          <w:rStyle w:val="Nessuno"/>
          <w:rFonts w:ascii="Arial" w:hAnsi="Arial" w:hint="default"/>
          <w:sz w:val="20"/>
          <w:szCs w:val="20"/>
          <w:shd w:val="clear" w:color="auto" w:fill="ffffff"/>
          <w:rtl w:val="0"/>
          <w:lang w:val="it-IT"/>
        </w:rPr>
        <w:t xml:space="preserve">à </w:t>
      </w:r>
      <w:r>
        <w:rPr>
          <w:rStyle w:val="Nessuno"/>
          <w:rFonts w:ascii="Arial" w:hAnsi="Arial"/>
          <w:sz w:val="20"/>
          <w:szCs w:val="20"/>
          <w:shd w:val="clear" w:color="auto" w:fill="ffffff"/>
          <w:rtl w:val="0"/>
          <w:lang w:val="it-IT"/>
        </w:rPr>
        <w:t>la societ</w:t>
      </w:r>
      <w:r>
        <w:rPr>
          <w:rStyle w:val="Nessuno"/>
          <w:rFonts w:ascii="Arial" w:hAnsi="Arial" w:hint="default"/>
          <w:sz w:val="20"/>
          <w:szCs w:val="20"/>
          <w:shd w:val="clear" w:color="auto" w:fill="ffffff"/>
          <w:rtl w:val="0"/>
          <w:lang w:val="fr-FR"/>
        </w:rPr>
        <w:t xml:space="preserve">à </w:t>
      </w:r>
      <w:r>
        <w:rPr>
          <w:rStyle w:val="Nessuno"/>
          <w:rFonts w:ascii="Arial" w:hAnsi="Arial"/>
          <w:sz w:val="20"/>
          <w:szCs w:val="20"/>
          <w:shd w:val="clear" w:color="auto" w:fill="ffffff"/>
          <w:rtl w:val="0"/>
          <w:lang w:val="it-IT"/>
        </w:rPr>
        <w:t>indiana vista dalla strada e tra la gente comune, la condizione delle donne - tra desideri e emancipazione - e i diritti civili nell</w:t>
      </w:r>
      <w:r>
        <w:rPr>
          <w:rStyle w:val="Nessuno"/>
          <w:rFonts w:ascii="Arial" w:hAnsi="Arial" w:hint="default"/>
          <w:sz w:val="20"/>
          <w:szCs w:val="20"/>
          <w:shd w:val="clear" w:color="auto" w:fill="ffffff"/>
          <w:rtl w:val="0"/>
          <w:lang w:val="es-ES_tradnl"/>
        </w:rPr>
        <w:t>’</w:t>
      </w:r>
      <w:r>
        <w:rPr>
          <w:rStyle w:val="Nessuno"/>
          <w:rFonts w:ascii="Arial" w:hAnsi="Arial"/>
          <w:sz w:val="20"/>
          <w:szCs w:val="20"/>
          <w:shd w:val="clear" w:color="auto" w:fill="ffffff"/>
          <w:rtl w:val="0"/>
          <w:lang w:val="it-IT"/>
        </w:rPr>
        <w:t>India contemporanea</w:t>
      </w:r>
      <w:r>
        <w:rPr>
          <w:rStyle w:val="Nessuno"/>
          <w:rFonts w:ascii="Arial" w:hAnsi="Arial"/>
          <w:b w:val="1"/>
          <w:bCs w:val="1"/>
          <w:sz w:val="20"/>
          <w:szCs w:val="20"/>
          <w:shd w:val="clear" w:color="auto" w:fill="ffffff"/>
          <w:rtl w:val="0"/>
          <w:lang w:val="it-IT"/>
        </w:rPr>
        <w:t xml:space="preserve">. </w:t>
      </w:r>
      <w:r>
        <w:rPr>
          <w:rStyle w:val="Nessuno"/>
          <w:rFonts w:ascii="Arial" w:hAnsi="Arial"/>
          <w:sz w:val="20"/>
          <w:szCs w:val="20"/>
          <w:shd w:val="clear" w:color="auto" w:fill="ffffff"/>
          <w:rtl w:val="0"/>
          <w:lang w:val="it-IT"/>
        </w:rPr>
        <w:t xml:space="preserve">Il festival </w:t>
      </w:r>
      <w:r>
        <w:rPr>
          <w:rStyle w:val="Nessuno"/>
          <w:rFonts w:ascii="Arial" w:hAnsi="Arial" w:hint="default"/>
          <w:sz w:val="20"/>
          <w:szCs w:val="20"/>
          <w:shd w:val="clear" w:color="auto" w:fill="ffffff"/>
          <w:rtl w:val="0"/>
          <w:lang w:val="it-IT"/>
        </w:rPr>
        <w:t xml:space="preserve">è </w:t>
      </w:r>
      <w:r>
        <w:rPr>
          <w:rStyle w:val="Nessuno"/>
          <w:rFonts w:ascii="Arial" w:hAnsi="Arial"/>
          <w:sz w:val="20"/>
          <w:szCs w:val="20"/>
          <w:shd w:val="clear" w:color="auto" w:fill="ffffff"/>
          <w:rtl w:val="0"/>
          <w:lang w:val="it-IT"/>
        </w:rPr>
        <w:t>Inserito nell</w:t>
      </w:r>
      <w:r>
        <w:rPr>
          <w:rStyle w:val="Nessuno"/>
          <w:rFonts w:ascii="Arial" w:hAnsi="Arial" w:hint="default"/>
          <w:sz w:val="20"/>
          <w:szCs w:val="20"/>
          <w:shd w:val="clear" w:color="auto" w:fill="ffffff"/>
          <w:rtl w:val="0"/>
          <w:lang w:val="es-ES_tradnl"/>
        </w:rPr>
        <w:t>’</w:t>
      </w:r>
      <w:r>
        <w:rPr>
          <w:rStyle w:val="Nessuno"/>
          <w:rFonts w:ascii="Arial" w:hAnsi="Arial"/>
          <w:sz w:val="20"/>
          <w:szCs w:val="20"/>
          <w:shd w:val="clear" w:color="auto" w:fill="ffffff"/>
          <w:rtl w:val="0"/>
          <w:lang w:val="it-IT"/>
        </w:rPr>
        <w:t xml:space="preserve">ambito della </w:t>
      </w:r>
      <w:r>
        <w:rPr>
          <w:rStyle w:val="Nessuno"/>
          <w:rFonts w:ascii="Arial" w:hAnsi="Arial"/>
          <w:b w:val="1"/>
          <w:bCs w:val="1"/>
          <w:sz w:val="20"/>
          <w:szCs w:val="20"/>
          <w:shd w:val="clear" w:color="auto" w:fill="ffffff"/>
          <w:rtl w:val="0"/>
          <w:lang w:val="it-IT"/>
        </w:rPr>
        <w:t>50 Giorni di cinema internazionale a Firenze.</w:t>
      </w:r>
      <w:r>
        <w:rPr>
          <w:rStyle w:val="Nessuno"/>
          <w:rFonts w:ascii="Arial" w:hAnsi="Arial"/>
          <w:b w:val="1"/>
          <w:bCs w:val="1"/>
          <w:sz w:val="20"/>
          <w:szCs w:val="20"/>
          <w:shd w:val="clear" w:color="auto" w:fill="ffffff"/>
          <w:rtl w:val="0"/>
          <w:lang w:val="it-IT"/>
        </w:rPr>
        <w:t xml:space="preserve"> </w:t>
      </w:r>
      <w:r>
        <w:rPr>
          <w:rStyle w:val="Nessuno"/>
          <w:rFonts w:ascii="Arial" w:hAnsi="Arial"/>
          <w:b w:val="1"/>
          <w:bCs w:val="1"/>
          <w:sz w:val="20"/>
          <w:szCs w:val="20"/>
          <w:rtl w:val="0"/>
          <w:lang w:val="it-IT"/>
        </w:rPr>
        <w:t>Per l</w:t>
      </w:r>
      <w:r>
        <w:rPr>
          <w:rStyle w:val="Nessuno"/>
          <w:rFonts w:ascii="Arial" w:hAnsi="Arial" w:hint="default"/>
          <w:b w:val="1"/>
          <w:bCs w:val="1"/>
          <w:sz w:val="20"/>
          <w:szCs w:val="20"/>
          <w:rtl w:val="0"/>
        </w:rPr>
        <w:t>’</w:t>
      </w:r>
      <w:r>
        <w:rPr>
          <w:rStyle w:val="Nessuno"/>
          <w:rFonts w:ascii="Arial" w:hAnsi="Arial"/>
          <w:b w:val="1"/>
          <w:bCs w:val="1"/>
          <w:sz w:val="20"/>
          <w:szCs w:val="20"/>
          <w:rtl w:val="0"/>
          <w:lang w:val="it-IT"/>
        </w:rPr>
        <w:t>inaugurazione, il 3 dicembre alle ore 18</w:t>
      </w:r>
      <w:r>
        <w:rPr>
          <w:rStyle w:val="Nessuno"/>
          <w:rFonts w:ascii="Arial" w:hAnsi="Arial"/>
          <w:sz w:val="20"/>
          <w:szCs w:val="20"/>
          <w:rtl w:val="0"/>
          <w:lang w:val="it-IT"/>
        </w:rPr>
        <w:t>, presso lo spazio espositivo della Fondazione Studio Marangoni, ci sar</w:t>
      </w:r>
      <w:r>
        <w:rPr>
          <w:rStyle w:val="Nessuno"/>
          <w:rFonts w:ascii="Arial" w:hAnsi="Arial" w:hint="default"/>
          <w:sz w:val="20"/>
          <w:szCs w:val="20"/>
          <w:rtl w:val="0"/>
          <w:lang w:val="it-IT"/>
        </w:rPr>
        <w:t>à “</w:t>
      </w:r>
      <w:r>
        <w:rPr>
          <w:rStyle w:val="Nessuno"/>
          <w:rFonts w:ascii="Arial" w:hAnsi="Arial"/>
          <w:sz w:val="20"/>
          <w:szCs w:val="20"/>
          <w:u w:color="ff0000"/>
          <w:rtl w:val="0"/>
          <w:lang w:val="en-US"/>
        </w:rPr>
        <w:t>indian finger food</w:t>
      </w:r>
      <w:r>
        <w:rPr>
          <w:rStyle w:val="Nessuno"/>
          <w:rFonts w:ascii="Arial" w:hAnsi="Arial" w:hint="default"/>
          <w:sz w:val="20"/>
          <w:szCs w:val="20"/>
          <w:u w:color="ff0000"/>
          <w:rtl w:val="0"/>
        </w:rPr>
        <w:t xml:space="preserve">” </w:t>
      </w:r>
      <w:r>
        <w:rPr>
          <w:rStyle w:val="Nessuno"/>
          <w:rFonts w:ascii="Arial" w:hAnsi="Arial"/>
          <w:sz w:val="20"/>
          <w:szCs w:val="20"/>
          <w:rtl w:val="0"/>
          <w:lang w:val="it-IT"/>
        </w:rPr>
        <w:t xml:space="preserve">e vino offerto da Barone Ricasoli. </w:t>
      </w:r>
    </w:p>
    <w:p>
      <w:pPr>
        <w:pStyle w:val="Corpo A"/>
        <w:spacing w:line="240" w:lineRule="auto"/>
        <w:jc w:val="both"/>
        <w:rPr>
          <w:rStyle w:val="Nessuno"/>
          <w:sz w:val="18"/>
          <w:szCs w:val="18"/>
        </w:rPr>
      </w:pPr>
      <w:r>
        <w:rPr>
          <w:rStyle w:val="Nessuno"/>
          <w:i w:val="1"/>
          <w:iCs w:val="1"/>
          <w:sz w:val="18"/>
          <w:szCs w:val="18"/>
          <w:rtl w:val="0"/>
          <w:lang w:val="it-IT"/>
        </w:rPr>
        <w:t>Il River to River Florence Indian Film Festival si avvale della collaborazione degli sponsor Salvatore Ferragamo, Titagarh, JK Place, Hotel Roma, Duomo View Hotel, Instyle, Latte Maremma e Air India, dei partner Fondazione Studio Marangoni, Barone Ricasoli, Ambl</w:t>
      </w:r>
      <w:r>
        <w:rPr>
          <w:rStyle w:val="Nessuno"/>
          <w:i w:val="1"/>
          <w:iCs w:val="1"/>
          <w:sz w:val="18"/>
          <w:szCs w:val="18"/>
          <w:rtl w:val="0"/>
          <w:lang w:val="fr-FR"/>
        </w:rPr>
        <w:t>è</w:t>
      </w:r>
      <w:r>
        <w:rPr>
          <w:rStyle w:val="Nessuno"/>
          <w:i w:val="1"/>
          <w:iCs w:val="1"/>
          <w:sz w:val="18"/>
          <w:szCs w:val="18"/>
          <w:rtl w:val="0"/>
          <w:lang w:val="it-IT"/>
        </w:rPr>
        <w:t>, Caff</w:t>
      </w:r>
      <w:r>
        <w:rPr>
          <w:rStyle w:val="Nessuno"/>
          <w:i w:val="1"/>
          <w:iCs w:val="1"/>
          <w:sz w:val="18"/>
          <w:szCs w:val="18"/>
          <w:rtl w:val="0"/>
          <w:lang w:val="it-IT"/>
        </w:rPr>
        <w:t xml:space="preserve">è </w:t>
      </w:r>
      <w:r>
        <w:rPr>
          <w:rStyle w:val="Nessuno"/>
          <w:i w:val="1"/>
          <w:iCs w:val="1"/>
          <w:sz w:val="18"/>
          <w:szCs w:val="18"/>
          <w:rtl w:val="0"/>
          <w:lang w:val="it-IT"/>
        </w:rPr>
        <w:t>Corsini e Cescot e dei media partner Firenze Spettacolo, RDF e The Florentine.</w:t>
      </w:r>
    </w:p>
    <w:p>
      <w:pPr>
        <w:pStyle w:val="Corpo A"/>
        <w:spacing w:line="240" w:lineRule="auto"/>
        <w:jc w:val="both"/>
        <w:rPr>
          <w:rStyle w:val="Nessuno"/>
          <w:sz w:val="18"/>
          <w:szCs w:val="18"/>
        </w:rPr>
      </w:pPr>
      <w:r>
        <w:rPr>
          <w:rStyle w:val="Nessuno"/>
          <w:sz w:val="18"/>
          <w:szCs w:val="18"/>
          <w:rtl w:val="0"/>
          <w:lang w:val="es-ES_tradnl"/>
        </w:rPr>
        <w:t xml:space="preserve"> </w:t>
      </w:r>
    </w:p>
    <w:p>
      <w:pPr>
        <w:pStyle w:val="Corpo A"/>
        <w:spacing w:line="240" w:lineRule="auto"/>
        <w:jc w:val="both"/>
        <w:rPr>
          <w:rStyle w:val="Nessuno"/>
          <w:sz w:val="18"/>
          <w:szCs w:val="18"/>
          <w:lang w:val="it-IT"/>
        </w:rPr>
      </w:pPr>
      <w:r>
        <w:rPr>
          <w:rStyle w:val="Nessuno"/>
          <w:sz w:val="18"/>
          <w:szCs w:val="18"/>
          <w:rtl w:val="0"/>
          <w:lang w:val="it-IT"/>
        </w:rPr>
        <w:t>Segui il festival sulla pagina Facebook https://www.facebook.com/rivertoriverfiff, su Twitter e Instagram @river2riverfiff  con gli</w:t>
      </w:r>
      <w:r>
        <w:rPr>
          <w:rStyle w:val="Nessuno"/>
          <w:color w:val="020202"/>
          <w:sz w:val="18"/>
          <w:szCs w:val="18"/>
          <w:u w:color="020202"/>
          <w:rtl w:val="0"/>
          <w:lang w:val="it-IT"/>
        </w:rPr>
        <w:t xml:space="preserve"> hashtag #R2RFIFF, #getrivered e #R2Rindianfilmfactory</w:t>
      </w:r>
      <w:r>
        <w:rPr>
          <w:rStyle w:val="Nessuno"/>
          <w:color w:val="020202"/>
          <w:sz w:val="18"/>
          <w:szCs w:val="18"/>
          <w:u w:color="020202"/>
          <w:rtl w:val="0"/>
          <w:lang w:val="it-IT"/>
        </w:rPr>
        <w:t xml:space="preserve">. </w:t>
      </w:r>
      <w:r>
        <w:rPr>
          <w:rStyle w:val="Nessuno"/>
          <w:color w:val="020202"/>
          <w:sz w:val="18"/>
          <w:szCs w:val="18"/>
          <w:u w:color="020202"/>
          <w:rtl w:val="0"/>
          <w:lang w:val="it-IT"/>
        </w:rPr>
        <w:t>Per ulteriori informazioni visita il sito</w:t>
      </w:r>
      <w:r>
        <w:rPr>
          <w:rStyle w:val="Hyperlink.1"/>
          <w:color w:val="020202"/>
          <w:sz w:val="18"/>
          <w:szCs w:val="18"/>
          <w:u w:color="020202"/>
          <w:lang w:val="es-ES_tradnl"/>
        </w:rPr>
        <w:fldChar w:fldCharType="begin" w:fldLock="0"/>
      </w:r>
      <w:r>
        <w:rPr>
          <w:rStyle w:val="Hyperlink.1"/>
          <w:color w:val="020202"/>
          <w:sz w:val="18"/>
          <w:szCs w:val="18"/>
          <w:u w:color="020202"/>
          <w:lang w:val="es-ES_tradnl"/>
        </w:rPr>
        <w:instrText xml:space="preserve"> HYPERLINK "http://www.rivertoriver.it/"</w:instrText>
      </w:r>
      <w:r>
        <w:rPr>
          <w:rStyle w:val="Hyperlink.1"/>
          <w:color w:val="020202"/>
          <w:sz w:val="18"/>
          <w:szCs w:val="18"/>
          <w:u w:color="020202"/>
          <w:lang w:val="es-ES_tradnl"/>
        </w:rPr>
        <w:fldChar w:fldCharType="separate" w:fldLock="0"/>
      </w:r>
      <w:r>
        <w:rPr>
          <w:rStyle w:val="Hyperlink.1"/>
          <w:color w:val="020202"/>
          <w:sz w:val="18"/>
          <w:szCs w:val="18"/>
          <w:u w:color="020202"/>
          <w:rtl w:val="0"/>
          <w:lang w:val="es-ES_tradnl"/>
        </w:rPr>
        <w:t xml:space="preserve"> </w:t>
      </w:r>
      <w:r>
        <w:rPr>
          <w:lang w:val="it-IT"/>
        </w:rPr>
        <w:fldChar w:fldCharType="end" w:fldLock="0"/>
      </w:r>
      <w:r>
        <w:rPr>
          <w:rStyle w:val="Hyperlink.2"/>
          <w:color w:val="1155cc"/>
          <w:sz w:val="18"/>
          <w:szCs w:val="18"/>
          <w:u w:val="single" w:color="1155cc"/>
          <w:lang w:val="es-ES_tradnl"/>
        </w:rPr>
        <w:fldChar w:fldCharType="begin" w:fldLock="0"/>
      </w:r>
      <w:r>
        <w:rPr>
          <w:rStyle w:val="Hyperlink.2"/>
          <w:color w:val="1155cc"/>
          <w:sz w:val="18"/>
          <w:szCs w:val="18"/>
          <w:u w:val="single" w:color="1155cc"/>
          <w:lang w:val="es-ES_tradnl"/>
        </w:rPr>
        <w:instrText xml:space="preserve"> HYPERLINK "http://www.rivertoriver.it/"</w:instrText>
      </w:r>
      <w:r>
        <w:rPr>
          <w:rStyle w:val="Hyperlink.2"/>
          <w:color w:val="1155cc"/>
          <w:sz w:val="18"/>
          <w:szCs w:val="18"/>
          <w:u w:val="single" w:color="1155cc"/>
          <w:lang w:val="es-ES_tradnl"/>
        </w:rPr>
        <w:fldChar w:fldCharType="separate" w:fldLock="0"/>
      </w:r>
      <w:r>
        <w:rPr>
          <w:rStyle w:val="Hyperlink.2"/>
          <w:color w:val="1155cc"/>
          <w:sz w:val="18"/>
          <w:szCs w:val="18"/>
          <w:u w:val="single" w:color="1155cc"/>
          <w:rtl w:val="0"/>
          <w:lang w:val="es-ES_tradnl"/>
        </w:rPr>
        <w:t>www.rivertoriver.it</w:t>
      </w:r>
      <w:r>
        <w:rPr>
          <w:lang w:val="it-IT"/>
        </w:rPr>
        <w:fldChar w:fldCharType="end" w:fldLock="0"/>
      </w:r>
    </w:p>
    <w:p>
      <w:pPr>
        <w:pStyle w:val="Corpo A"/>
        <w:spacing w:line="240" w:lineRule="auto"/>
        <w:jc w:val="both"/>
      </w:pPr>
      <w:r>
        <w:rPr>
          <w:rStyle w:val="Nessuno"/>
          <w:b w:val="1"/>
          <w:bCs w:val="1"/>
          <w:sz w:val="18"/>
          <w:szCs w:val="18"/>
          <w:rtl w:val="0"/>
          <w:lang w:val="it-IT"/>
        </w:rPr>
        <w:t xml:space="preserve">Ufficio stampa River to River Florence Indian Film Festival: </w:t>
      </w:r>
      <w:r>
        <w:rPr>
          <w:rStyle w:val="Nessuno"/>
          <w:b w:val="1"/>
          <w:bCs w:val="1"/>
          <w:sz w:val="18"/>
          <w:szCs w:val="18"/>
          <w:rtl w:val="0"/>
          <w:lang w:val="it-IT"/>
        </w:rPr>
        <w:t xml:space="preserve"> </w:t>
      </w:r>
      <w:r>
        <w:rPr>
          <w:rStyle w:val="Nessuno"/>
          <w:b w:val="1"/>
          <w:bCs w:val="1"/>
          <w:sz w:val="18"/>
          <w:szCs w:val="18"/>
          <w:rtl w:val="0"/>
          <w:lang w:val="it-IT"/>
        </w:rPr>
        <w:t xml:space="preserve">Sara Chiarello </w:t>
      </w:r>
      <w:r>
        <w:rPr>
          <w:rStyle w:val="Nessuno"/>
          <w:sz w:val="18"/>
          <w:szCs w:val="18"/>
          <w:rtl w:val="0"/>
          <w:lang w:val="es-ES_tradnl"/>
        </w:rPr>
        <w:t xml:space="preserve">(329/9864843) e </w:t>
      </w:r>
      <w:r>
        <w:rPr>
          <w:rStyle w:val="Nessuno"/>
          <w:b w:val="1"/>
          <w:bCs w:val="1"/>
          <w:sz w:val="18"/>
          <w:szCs w:val="18"/>
          <w:rtl w:val="0"/>
          <w:lang w:val="it-IT"/>
        </w:rPr>
        <w:t xml:space="preserve">Olimpia De Meo </w:t>
      </w:r>
      <w:r>
        <w:rPr>
          <w:rStyle w:val="Nessuno"/>
          <w:sz w:val="18"/>
          <w:szCs w:val="18"/>
          <w:rtl w:val="0"/>
          <w:lang w:val="es-ES_tradnl"/>
        </w:rPr>
        <w:t>(320/0404080)</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A">
    <w:name w:val="Corpo A"/>
    <w:next w:val="Corpo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s-ES_tradnl"/>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rFonts w:ascii="Arial" w:cs="Arial" w:hAnsi="Arial" w:eastAsia="Arial"/>
      <w:color w:val="0000ff"/>
      <w:sz w:val="20"/>
      <w:szCs w:val="20"/>
      <w:u w:val="single" w:color="0000ff"/>
    </w:rPr>
  </w:style>
  <w:style w:type="character" w:styleId="Hyperlink.1">
    <w:name w:val="Hyperlink.1"/>
    <w:basedOn w:val="Nessuno"/>
    <w:next w:val="Hyperlink.1"/>
    <w:rPr>
      <w:color w:val="020202"/>
      <w:sz w:val="18"/>
      <w:szCs w:val="18"/>
      <w:u w:color="020202"/>
      <w:lang w:val="es-ES_tradnl"/>
    </w:rPr>
  </w:style>
  <w:style w:type="character" w:styleId="Hyperlink.2">
    <w:name w:val="Hyperlink.2"/>
    <w:basedOn w:val="Nessuno"/>
    <w:next w:val="Hyperlink.2"/>
    <w:rPr>
      <w:color w:val="1155cc"/>
      <w:sz w:val="18"/>
      <w:szCs w:val="18"/>
      <w:u w:val="single" w:color="1155cc"/>
      <w:lang w:val="es-ES_trad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