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0BF17" w14:textId="146A8678" w:rsidR="00DA1F16" w:rsidRPr="00DA1F16" w:rsidRDefault="00DA1F16" w:rsidP="00DA1F16">
      <w:pPr>
        <w:pBdr>
          <w:top w:val="nil"/>
          <w:left w:val="nil"/>
          <w:bottom w:val="nil"/>
          <w:right w:val="nil"/>
          <w:between w:val="nil"/>
        </w:pBdr>
        <w:spacing w:line="360" w:lineRule="auto"/>
        <w:ind w:left="0" w:hanging="2"/>
        <w:jc w:val="both"/>
        <w:rPr>
          <w:color w:val="000000"/>
          <w:sz w:val="18"/>
          <w:szCs w:val="18"/>
        </w:rPr>
      </w:pPr>
      <w:r w:rsidRPr="00DA1F16">
        <w:rPr>
          <w:color w:val="000000"/>
          <w:sz w:val="18"/>
          <w:szCs w:val="18"/>
        </w:rPr>
        <w:t>COMUNICATO STAMPA 05-10-2021</w:t>
      </w:r>
    </w:p>
    <w:p w14:paraId="2B7E8399" w14:textId="7D9A6068" w:rsidR="00DA1F16" w:rsidRDefault="00DA1F16">
      <w:pPr>
        <w:pBdr>
          <w:top w:val="nil"/>
          <w:left w:val="nil"/>
          <w:bottom w:val="nil"/>
          <w:right w:val="nil"/>
          <w:between w:val="nil"/>
        </w:pBdr>
        <w:spacing w:line="240" w:lineRule="auto"/>
        <w:ind w:left="0" w:right="39" w:hanging="2"/>
        <w:rPr>
          <w:color w:val="000000"/>
        </w:rPr>
      </w:pPr>
    </w:p>
    <w:p w14:paraId="0D95EABC" w14:textId="1A2D1C9A" w:rsidR="00DA1F16" w:rsidRDefault="00DA1F16">
      <w:pPr>
        <w:pBdr>
          <w:top w:val="nil"/>
          <w:left w:val="nil"/>
          <w:bottom w:val="nil"/>
          <w:right w:val="nil"/>
          <w:between w:val="nil"/>
        </w:pBdr>
        <w:spacing w:line="240" w:lineRule="auto"/>
        <w:ind w:left="0" w:right="39" w:hanging="2"/>
        <w:rPr>
          <w:color w:val="000000"/>
        </w:rPr>
      </w:pPr>
    </w:p>
    <w:p w14:paraId="64E86F1A" w14:textId="4FAF0A59" w:rsidR="00FC314B" w:rsidRDefault="00DA1F16">
      <w:pPr>
        <w:pBdr>
          <w:top w:val="nil"/>
          <w:left w:val="nil"/>
          <w:bottom w:val="nil"/>
          <w:right w:val="nil"/>
          <w:between w:val="nil"/>
        </w:pBdr>
        <w:spacing w:line="240" w:lineRule="auto"/>
        <w:ind w:left="0" w:right="39" w:hanging="2"/>
        <w:rPr>
          <w:color w:val="000000"/>
        </w:rPr>
      </w:pPr>
      <w:r>
        <w:rPr>
          <w:noProof/>
          <w:color w:val="000000"/>
        </w:rPr>
        <w:drawing>
          <wp:anchor distT="0" distB="0" distL="114300" distR="114300" simplePos="0" relativeHeight="251658240" behindDoc="0" locked="0" layoutInCell="1" hidden="0" allowOverlap="1" wp14:anchorId="226820CE" wp14:editId="15415059">
            <wp:simplePos x="0" y="0"/>
            <wp:positionH relativeFrom="margin">
              <wp:align>center</wp:align>
            </wp:positionH>
            <wp:positionV relativeFrom="topMargin">
              <wp:posOffset>1666875</wp:posOffset>
            </wp:positionV>
            <wp:extent cx="1219200" cy="523875"/>
            <wp:effectExtent l="0" t="0" r="0" b="9525"/>
            <wp:wrapSquare wrapText="bothSides" distT="0" distB="0" distL="114300" distR="114300"/>
            <wp:docPr id="102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1219200" cy="523875"/>
                    </a:xfrm>
                    <a:prstGeom prst="rect">
                      <a:avLst/>
                    </a:prstGeom>
                    <a:ln/>
                  </pic:spPr>
                </pic:pic>
              </a:graphicData>
            </a:graphic>
            <wp14:sizeRelH relativeFrom="margin">
              <wp14:pctWidth>0</wp14:pctWidth>
            </wp14:sizeRelH>
            <wp14:sizeRelV relativeFrom="margin">
              <wp14:pctHeight>0</wp14:pctHeight>
            </wp14:sizeRelV>
          </wp:anchor>
        </w:drawing>
      </w:r>
    </w:p>
    <w:p w14:paraId="43FB3739" w14:textId="77777777" w:rsidR="00FC314B" w:rsidRDefault="00FC314B">
      <w:pPr>
        <w:pBdr>
          <w:top w:val="nil"/>
          <w:left w:val="nil"/>
          <w:bottom w:val="nil"/>
          <w:right w:val="nil"/>
          <w:between w:val="nil"/>
        </w:pBdr>
        <w:spacing w:line="240" w:lineRule="auto"/>
        <w:ind w:left="0" w:hanging="2"/>
        <w:jc w:val="center"/>
        <w:rPr>
          <w:color w:val="000000"/>
        </w:rPr>
      </w:pPr>
    </w:p>
    <w:p w14:paraId="17826C70" w14:textId="77777777" w:rsidR="00FC314B" w:rsidRDefault="00FC314B">
      <w:pPr>
        <w:pBdr>
          <w:top w:val="nil"/>
          <w:left w:val="nil"/>
          <w:bottom w:val="nil"/>
          <w:right w:val="nil"/>
          <w:between w:val="nil"/>
        </w:pBdr>
        <w:spacing w:line="240" w:lineRule="auto"/>
        <w:ind w:left="0" w:hanging="2"/>
        <w:jc w:val="center"/>
        <w:rPr>
          <w:color w:val="000000"/>
        </w:rPr>
      </w:pPr>
    </w:p>
    <w:p w14:paraId="0186B94B" w14:textId="77777777" w:rsidR="00FC314B" w:rsidRDefault="00FC314B">
      <w:pPr>
        <w:pBdr>
          <w:top w:val="nil"/>
          <w:left w:val="nil"/>
          <w:bottom w:val="nil"/>
          <w:right w:val="nil"/>
          <w:between w:val="nil"/>
        </w:pBdr>
        <w:spacing w:line="240" w:lineRule="auto"/>
        <w:ind w:left="0" w:hanging="2"/>
        <w:jc w:val="center"/>
        <w:rPr>
          <w:color w:val="000000"/>
        </w:rPr>
      </w:pPr>
    </w:p>
    <w:p w14:paraId="287F12FE" w14:textId="77777777" w:rsidR="00FC314B" w:rsidRDefault="00FC314B">
      <w:pPr>
        <w:pBdr>
          <w:top w:val="nil"/>
          <w:left w:val="nil"/>
          <w:bottom w:val="nil"/>
          <w:right w:val="nil"/>
          <w:between w:val="nil"/>
        </w:pBdr>
        <w:spacing w:line="240" w:lineRule="auto"/>
        <w:ind w:left="0" w:hanging="2"/>
        <w:jc w:val="center"/>
        <w:rPr>
          <w:color w:val="000000"/>
        </w:rPr>
      </w:pPr>
    </w:p>
    <w:p w14:paraId="02CF69AD" w14:textId="77777777" w:rsidR="00FC314B" w:rsidRPr="00DA1F16" w:rsidRDefault="00D45883">
      <w:pPr>
        <w:pBdr>
          <w:top w:val="nil"/>
          <w:left w:val="nil"/>
          <w:bottom w:val="nil"/>
          <w:right w:val="nil"/>
          <w:between w:val="nil"/>
        </w:pBdr>
        <w:spacing w:line="240" w:lineRule="auto"/>
        <w:ind w:left="2" w:hanging="4"/>
        <w:jc w:val="center"/>
        <w:rPr>
          <w:rFonts w:ascii="Times New Roman" w:eastAsia="Times New Roman" w:hAnsi="Times New Roman" w:cs="Times New Roman"/>
          <w:b/>
          <w:color w:val="000000"/>
          <w:sz w:val="44"/>
          <w:szCs w:val="44"/>
        </w:rPr>
      </w:pPr>
      <w:r w:rsidRPr="00DA1F16">
        <w:rPr>
          <w:rFonts w:ascii="Times New Roman" w:eastAsia="Times New Roman" w:hAnsi="Times New Roman" w:cs="Times New Roman"/>
          <w:b/>
          <w:noProof/>
          <w:color w:val="000000"/>
          <w:sz w:val="44"/>
          <w:szCs w:val="44"/>
        </w:rPr>
        <w:drawing>
          <wp:inline distT="0" distB="0" distL="114300" distR="114300" wp14:anchorId="3A57FAEB" wp14:editId="5C41D56C">
            <wp:extent cx="512445" cy="451485"/>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12445" cy="451485"/>
                    </a:xfrm>
                    <a:prstGeom prst="rect">
                      <a:avLst/>
                    </a:prstGeom>
                    <a:ln/>
                  </pic:spPr>
                </pic:pic>
              </a:graphicData>
            </a:graphic>
          </wp:inline>
        </w:drawing>
      </w:r>
      <w:r w:rsidRPr="00DA1F16">
        <w:rPr>
          <w:rFonts w:ascii="Times New Roman" w:eastAsia="Times New Roman" w:hAnsi="Times New Roman" w:cs="Times New Roman"/>
          <w:b/>
          <w:color w:val="000000"/>
          <w:sz w:val="44"/>
          <w:szCs w:val="44"/>
        </w:rPr>
        <w:t>Immagini &amp; Suoni del Mondo</w:t>
      </w:r>
    </w:p>
    <w:p w14:paraId="6A15B5B3" w14:textId="77777777" w:rsidR="00FC314B" w:rsidRPr="00277D1F" w:rsidRDefault="00D45883">
      <w:pPr>
        <w:pBdr>
          <w:top w:val="nil"/>
          <w:left w:val="nil"/>
          <w:bottom w:val="nil"/>
          <w:right w:val="nil"/>
          <w:between w:val="nil"/>
        </w:pBdr>
        <w:spacing w:line="240" w:lineRule="auto"/>
        <w:ind w:left="0" w:hanging="2"/>
        <w:jc w:val="center"/>
        <w:rPr>
          <w:rFonts w:ascii="Times New Roman" w:hAnsi="Times New Roman" w:cs="Times New Roman"/>
          <w:color w:val="000000"/>
        </w:rPr>
      </w:pPr>
      <w:r w:rsidRPr="00277D1F">
        <w:rPr>
          <w:rFonts w:ascii="Times New Roman" w:hAnsi="Times New Roman" w:cs="Times New Roman"/>
          <w:color w:val="000000"/>
        </w:rPr>
        <w:t>Festival del Film Etnomusicale</w:t>
      </w:r>
    </w:p>
    <w:p w14:paraId="5DE87DCA" w14:textId="77777777" w:rsidR="00FC314B" w:rsidRPr="00277D1F" w:rsidRDefault="00D45883">
      <w:pPr>
        <w:pBdr>
          <w:top w:val="nil"/>
          <w:left w:val="nil"/>
          <w:bottom w:val="nil"/>
          <w:right w:val="nil"/>
          <w:between w:val="nil"/>
        </w:pBdr>
        <w:spacing w:line="240" w:lineRule="auto"/>
        <w:ind w:left="0" w:hanging="2"/>
        <w:jc w:val="center"/>
        <w:rPr>
          <w:rFonts w:ascii="Times New Roman" w:hAnsi="Times New Roman" w:cs="Times New Roman"/>
          <w:color w:val="000000"/>
        </w:rPr>
      </w:pPr>
      <w:r w:rsidRPr="00277D1F">
        <w:rPr>
          <w:rFonts w:ascii="Times New Roman" w:hAnsi="Times New Roman" w:cs="Times New Roman"/>
          <w:color w:val="000000"/>
        </w:rPr>
        <w:t>XIV edizione</w:t>
      </w:r>
    </w:p>
    <w:p w14:paraId="39E1CF6F" w14:textId="77777777" w:rsidR="00DA1F16" w:rsidRPr="00277D1F" w:rsidRDefault="00DA1F16">
      <w:pPr>
        <w:numPr>
          <w:ilvl w:val="0"/>
          <w:numId w:val="1"/>
        </w:numPr>
        <w:pBdr>
          <w:top w:val="nil"/>
          <w:left w:val="nil"/>
          <w:bottom w:val="nil"/>
          <w:right w:val="nil"/>
          <w:between w:val="nil"/>
        </w:pBdr>
        <w:spacing w:line="240" w:lineRule="auto"/>
        <w:ind w:left="1" w:right="2694" w:hanging="3"/>
        <w:jc w:val="center"/>
        <w:rPr>
          <w:rFonts w:ascii="Times New Roman" w:hAnsi="Times New Roman" w:cs="Times New Roman"/>
          <w:b/>
          <w:color w:val="000000"/>
          <w:sz w:val="28"/>
          <w:szCs w:val="28"/>
        </w:rPr>
      </w:pPr>
    </w:p>
    <w:p w14:paraId="3B2E9ACE" w14:textId="26DFAABF" w:rsidR="00FC314B" w:rsidRPr="00277D1F" w:rsidRDefault="00D45883" w:rsidP="00DA1F16">
      <w:pPr>
        <w:ind w:leftChars="0" w:left="-2" w:firstLineChars="0" w:firstLine="0"/>
        <w:jc w:val="center"/>
        <w:rPr>
          <w:rFonts w:ascii="Times New Roman" w:hAnsi="Times New Roman" w:cs="Times New Roman"/>
          <w:b/>
          <w:bCs/>
        </w:rPr>
      </w:pPr>
      <w:r w:rsidRPr="00277D1F">
        <w:rPr>
          <w:rFonts w:ascii="Times New Roman" w:hAnsi="Times New Roman" w:cs="Times New Roman"/>
          <w:b/>
          <w:bCs/>
        </w:rPr>
        <w:t>Cinema La Compagnia</w:t>
      </w:r>
    </w:p>
    <w:p w14:paraId="05F5A44F" w14:textId="77777777" w:rsidR="00FC314B" w:rsidRPr="00277D1F" w:rsidRDefault="00D45883" w:rsidP="00DA1F16">
      <w:pPr>
        <w:ind w:leftChars="0" w:left="-2" w:firstLineChars="0" w:firstLine="0"/>
        <w:jc w:val="center"/>
        <w:rPr>
          <w:rFonts w:ascii="Times New Roman" w:hAnsi="Times New Roman" w:cs="Times New Roman"/>
          <w:b/>
          <w:bCs/>
        </w:rPr>
      </w:pPr>
      <w:r w:rsidRPr="00277D1F">
        <w:rPr>
          <w:rFonts w:ascii="Times New Roman" w:hAnsi="Times New Roman" w:cs="Times New Roman"/>
          <w:b/>
          <w:bCs/>
        </w:rPr>
        <w:t xml:space="preserve">8 - 10 </w:t>
      </w:r>
      <w:proofErr w:type="gramStart"/>
      <w:r w:rsidRPr="00277D1F">
        <w:rPr>
          <w:rFonts w:ascii="Times New Roman" w:hAnsi="Times New Roman" w:cs="Times New Roman"/>
          <w:b/>
          <w:bCs/>
        </w:rPr>
        <w:t>Ottobre</w:t>
      </w:r>
      <w:proofErr w:type="gramEnd"/>
      <w:r w:rsidRPr="00277D1F">
        <w:rPr>
          <w:rFonts w:ascii="Times New Roman" w:hAnsi="Times New Roman" w:cs="Times New Roman"/>
          <w:b/>
          <w:bCs/>
        </w:rPr>
        <w:t xml:space="preserve"> 2021</w:t>
      </w:r>
    </w:p>
    <w:p w14:paraId="3BAD2B83" w14:textId="77777777" w:rsidR="00FC314B" w:rsidRPr="00277D1F" w:rsidRDefault="00FC314B" w:rsidP="00DA1F16">
      <w:pPr>
        <w:ind w:leftChars="0" w:left="-2" w:firstLineChars="0" w:firstLine="0"/>
        <w:jc w:val="center"/>
        <w:rPr>
          <w:rFonts w:ascii="Times New Roman" w:hAnsi="Times New Roman" w:cs="Times New Roman"/>
          <w:b/>
          <w:bCs/>
        </w:rPr>
      </w:pPr>
    </w:p>
    <w:p w14:paraId="7D6B1EFF" w14:textId="7670BD83" w:rsidR="00FC314B" w:rsidRPr="00277D1F" w:rsidRDefault="00DA1F16" w:rsidP="00DA1F16">
      <w:pPr>
        <w:ind w:leftChars="0" w:left="-2" w:firstLineChars="0" w:firstLine="0"/>
        <w:jc w:val="center"/>
        <w:rPr>
          <w:rFonts w:ascii="Times New Roman" w:hAnsi="Times New Roman" w:cs="Times New Roman"/>
          <w:b/>
          <w:bCs/>
          <w:sz w:val="56"/>
          <w:szCs w:val="56"/>
        </w:rPr>
      </w:pPr>
      <w:r w:rsidRPr="00277D1F">
        <w:rPr>
          <w:rFonts w:ascii="Times New Roman" w:hAnsi="Times New Roman" w:cs="Times New Roman"/>
          <w:b/>
          <w:bCs/>
          <w:sz w:val="56"/>
          <w:szCs w:val="56"/>
        </w:rPr>
        <w:t>“</w:t>
      </w:r>
      <w:r w:rsidR="00277D1F" w:rsidRPr="00277D1F">
        <w:rPr>
          <w:rFonts w:ascii="Times New Roman" w:hAnsi="Times New Roman" w:cs="Times New Roman"/>
          <w:b/>
          <w:bCs/>
          <w:sz w:val="56"/>
          <w:szCs w:val="56"/>
        </w:rPr>
        <w:t>L’</w:t>
      </w:r>
      <w:r w:rsidRPr="00277D1F">
        <w:rPr>
          <w:rFonts w:ascii="Times New Roman" w:hAnsi="Times New Roman" w:cs="Times New Roman"/>
          <w:b/>
          <w:bCs/>
          <w:sz w:val="56"/>
          <w:szCs w:val="56"/>
        </w:rPr>
        <w:t xml:space="preserve">Universo Sonoro </w:t>
      </w:r>
      <w:r w:rsidR="00277D1F" w:rsidRPr="00277D1F">
        <w:rPr>
          <w:rFonts w:ascii="Times New Roman" w:hAnsi="Times New Roman" w:cs="Times New Roman"/>
          <w:b/>
          <w:bCs/>
          <w:sz w:val="56"/>
          <w:szCs w:val="56"/>
        </w:rPr>
        <w:t xml:space="preserve">delle </w:t>
      </w:r>
      <w:r w:rsidRPr="00277D1F">
        <w:rPr>
          <w:rFonts w:ascii="Times New Roman" w:hAnsi="Times New Roman" w:cs="Times New Roman"/>
          <w:b/>
          <w:bCs/>
          <w:sz w:val="56"/>
          <w:szCs w:val="56"/>
        </w:rPr>
        <w:t>Donne”</w:t>
      </w:r>
    </w:p>
    <w:p w14:paraId="071DBCAE" w14:textId="47156A91" w:rsidR="00A443B3" w:rsidRPr="00277D1F" w:rsidRDefault="00366428" w:rsidP="00A243CA">
      <w:pPr>
        <w:pStyle w:val="Paragrafoelenco"/>
        <w:numPr>
          <w:ilvl w:val="0"/>
          <w:numId w:val="2"/>
        </w:numPr>
        <w:ind w:leftChars="0" w:firstLineChars="0"/>
        <w:jc w:val="center"/>
        <w:rPr>
          <w:rFonts w:ascii="Times New Roman" w:hAnsi="Times New Roman" w:cs="Times New Roman"/>
          <w:b/>
          <w:bCs/>
          <w:sz w:val="32"/>
          <w:szCs w:val="32"/>
        </w:rPr>
      </w:pPr>
      <w:r w:rsidRPr="00277D1F">
        <w:rPr>
          <w:rFonts w:ascii="Times New Roman" w:hAnsi="Times New Roman" w:cs="Times New Roman"/>
          <w:b/>
          <w:bCs/>
          <w:sz w:val="32"/>
          <w:szCs w:val="32"/>
        </w:rPr>
        <w:t xml:space="preserve">L’anteprima del documentario su Tina Turner </w:t>
      </w:r>
    </w:p>
    <w:p w14:paraId="75FA5A71" w14:textId="7C550266" w:rsidR="00366428" w:rsidRPr="00277D1F" w:rsidRDefault="00A443B3" w:rsidP="00A243CA">
      <w:pPr>
        <w:pStyle w:val="Paragrafoelenco"/>
        <w:numPr>
          <w:ilvl w:val="0"/>
          <w:numId w:val="2"/>
        </w:numPr>
        <w:ind w:leftChars="0" w:firstLineChars="0"/>
        <w:jc w:val="center"/>
        <w:rPr>
          <w:rFonts w:ascii="Times New Roman" w:hAnsi="Times New Roman" w:cs="Times New Roman"/>
          <w:b/>
          <w:bCs/>
          <w:sz w:val="32"/>
          <w:szCs w:val="32"/>
        </w:rPr>
      </w:pPr>
      <w:r w:rsidRPr="00277D1F">
        <w:rPr>
          <w:rFonts w:ascii="Times New Roman" w:hAnsi="Times New Roman" w:cs="Times New Roman"/>
          <w:b/>
          <w:bCs/>
          <w:sz w:val="32"/>
          <w:szCs w:val="32"/>
        </w:rPr>
        <w:t>le</w:t>
      </w:r>
      <w:r w:rsidR="00366428" w:rsidRPr="00277D1F">
        <w:rPr>
          <w:rFonts w:ascii="Times New Roman" w:hAnsi="Times New Roman" w:cs="Times New Roman"/>
          <w:b/>
          <w:bCs/>
          <w:sz w:val="32"/>
          <w:szCs w:val="32"/>
        </w:rPr>
        <w:t xml:space="preserve"> musiciste che hanno ispirato Black Lives Matter</w:t>
      </w:r>
    </w:p>
    <w:p w14:paraId="0B8BCBA8" w14:textId="4E45B281" w:rsidR="00A443B3" w:rsidRPr="00277D1F" w:rsidRDefault="00B36F0E" w:rsidP="00A243CA">
      <w:pPr>
        <w:pStyle w:val="Paragrafoelenco"/>
        <w:numPr>
          <w:ilvl w:val="0"/>
          <w:numId w:val="2"/>
        </w:numPr>
        <w:ind w:leftChars="0" w:firstLineChars="0"/>
        <w:jc w:val="center"/>
        <w:rPr>
          <w:rFonts w:ascii="Times New Roman" w:hAnsi="Times New Roman" w:cs="Times New Roman"/>
          <w:b/>
          <w:bCs/>
          <w:sz w:val="32"/>
          <w:szCs w:val="32"/>
        </w:rPr>
      </w:pPr>
      <w:r w:rsidRPr="00277D1F">
        <w:rPr>
          <w:rFonts w:ascii="Times New Roman" w:hAnsi="Times New Roman" w:cs="Times New Roman"/>
          <w:b/>
          <w:bCs/>
          <w:sz w:val="32"/>
          <w:szCs w:val="32"/>
        </w:rPr>
        <w:t>I canti di</w:t>
      </w:r>
      <w:r w:rsidR="00A443B3" w:rsidRPr="00277D1F">
        <w:rPr>
          <w:rFonts w:ascii="Times New Roman" w:hAnsi="Times New Roman" w:cs="Times New Roman"/>
          <w:b/>
          <w:bCs/>
          <w:sz w:val="32"/>
          <w:szCs w:val="32"/>
        </w:rPr>
        <w:t xml:space="preserve"> protesta di Sonita, rapper afgana</w:t>
      </w:r>
    </w:p>
    <w:p w14:paraId="02BC96D5" w14:textId="78AEF94D" w:rsidR="00A443B3" w:rsidRPr="00277D1F" w:rsidRDefault="00A443B3" w:rsidP="00A243CA">
      <w:pPr>
        <w:pStyle w:val="Paragrafoelenco"/>
        <w:numPr>
          <w:ilvl w:val="0"/>
          <w:numId w:val="2"/>
        </w:numPr>
        <w:ind w:leftChars="0" w:firstLineChars="0"/>
        <w:jc w:val="center"/>
        <w:rPr>
          <w:rFonts w:ascii="Times New Roman" w:hAnsi="Times New Roman" w:cs="Times New Roman"/>
          <w:b/>
          <w:bCs/>
          <w:sz w:val="32"/>
          <w:szCs w:val="32"/>
        </w:rPr>
      </w:pPr>
      <w:r w:rsidRPr="00277D1F">
        <w:rPr>
          <w:rFonts w:ascii="Times New Roman" w:hAnsi="Times New Roman" w:cs="Times New Roman"/>
          <w:b/>
          <w:bCs/>
          <w:sz w:val="32"/>
          <w:szCs w:val="32"/>
        </w:rPr>
        <w:t>La musica di Sona, attivista</w:t>
      </w:r>
      <w:r w:rsidR="00B36F0E" w:rsidRPr="00277D1F">
        <w:rPr>
          <w:rFonts w:ascii="Times New Roman" w:hAnsi="Times New Roman" w:cs="Times New Roman"/>
          <w:b/>
          <w:bCs/>
          <w:sz w:val="32"/>
          <w:szCs w:val="32"/>
        </w:rPr>
        <w:t xml:space="preserve"> del</w:t>
      </w:r>
      <w:r w:rsidRPr="00277D1F">
        <w:rPr>
          <w:rFonts w:ascii="Times New Roman" w:hAnsi="Times New Roman" w:cs="Times New Roman"/>
          <w:b/>
          <w:bCs/>
          <w:sz w:val="32"/>
          <w:szCs w:val="32"/>
        </w:rPr>
        <w:t xml:space="preserve"> #MeToo in India</w:t>
      </w:r>
    </w:p>
    <w:p w14:paraId="6B9EE852" w14:textId="394FABA8" w:rsidR="00277D1F" w:rsidRPr="00277D1F" w:rsidRDefault="00277D1F" w:rsidP="00A243CA">
      <w:pPr>
        <w:pStyle w:val="Paragrafoelenco"/>
        <w:numPr>
          <w:ilvl w:val="0"/>
          <w:numId w:val="2"/>
        </w:numPr>
        <w:ind w:leftChars="0" w:firstLineChars="0"/>
        <w:jc w:val="center"/>
        <w:rPr>
          <w:rFonts w:ascii="Times New Roman" w:hAnsi="Times New Roman" w:cs="Times New Roman"/>
          <w:b/>
          <w:bCs/>
          <w:sz w:val="32"/>
          <w:szCs w:val="32"/>
        </w:rPr>
      </w:pPr>
      <w:r w:rsidRPr="00277D1F">
        <w:rPr>
          <w:rFonts w:ascii="Times New Roman" w:hAnsi="Times New Roman" w:cs="Times New Roman"/>
          <w:b/>
          <w:bCs/>
          <w:sz w:val="32"/>
          <w:szCs w:val="32"/>
        </w:rPr>
        <w:t>Il biopic su Ella Fitzgerald</w:t>
      </w:r>
    </w:p>
    <w:p w14:paraId="4F2497E9" w14:textId="27973641" w:rsidR="00A243CA" w:rsidRPr="00277D1F" w:rsidRDefault="00A243CA" w:rsidP="00A243CA">
      <w:pPr>
        <w:pStyle w:val="Paragrafoelenco"/>
        <w:numPr>
          <w:ilvl w:val="0"/>
          <w:numId w:val="2"/>
        </w:numPr>
        <w:ind w:leftChars="0" w:firstLineChars="0"/>
        <w:jc w:val="center"/>
        <w:rPr>
          <w:rFonts w:ascii="Times New Roman" w:hAnsi="Times New Roman" w:cs="Times New Roman"/>
          <w:b/>
          <w:bCs/>
          <w:sz w:val="32"/>
          <w:szCs w:val="32"/>
        </w:rPr>
      </w:pPr>
      <w:r w:rsidRPr="00277D1F">
        <w:rPr>
          <w:rFonts w:ascii="Times New Roman" w:hAnsi="Times New Roman" w:cs="Times New Roman"/>
          <w:b/>
          <w:bCs/>
          <w:sz w:val="32"/>
          <w:szCs w:val="32"/>
        </w:rPr>
        <w:t>Anteprima di “Argentina”, di Carlos Saura e il live di Ginevra di Marco “Bienvenida Argentina”</w:t>
      </w:r>
    </w:p>
    <w:p w14:paraId="119117BF" w14:textId="4356EF74" w:rsidR="00FC314B" w:rsidRPr="00277D1F" w:rsidRDefault="00FC314B">
      <w:pPr>
        <w:pBdr>
          <w:top w:val="nil"/>
          <w:left w:val="nil"/>
          <w:bottom w:val="nil"/>
          <w:right w:val="nil"/>
          <w:between w:val="nil"/>
        </w:pBdr>
        <w:spacing w:line="360" w:lineRule="auto"/>
        <w:ind w:left="0" w:hanging="2"/>
        <w:jc w:val="both"/>
        <w:rPr>
          <w:rFonts w:ascii="Times New Roman" w:hAnsi="Times New Roman" w:cs="Times New Roman"/>
          <w:color w:val="000000"/>
        </w:rPr>
      </w:pPr>
    </w:p>
    <w:p w14:paraId="0648BEA6" w14:textId="7D19BDEC" w:rsidR="00FC314B" w:rsidRPr="00277D1F" w:rsidRDefault="00D45883">
      <w:pPr>
        <w:pBdr>
          <w:top w:val="nil"/>
          <w:left w:val="nil"/>
          <w:bottom w:val="nil"/>
          <w:right w:val="nil"/>
          <w:between w:val="nil"/>
        </w:pBdr>
        <w:spacing w:line="240" w:lineRule="auto"/>
        <w:ind w:left="0" w:hanging="2"/>
        <w:jc w:val="both"/>
        <w:rPr>
          <w:rFonts w:ascii="Times New Roman" w:eastAsia="Garamond" w:hAnsi="Times New Roman" w:cs="Times New Roman"/>
          <w:color w:val="000000"/>
          <w:sz w:val="24"/>
          <w:szCs w:val="24"/>
        </w:rPr>
      </w:pPr>
      <w:r w:rsidRPr="00277D1F">
        <w:rPr>
          <w:rFonts w:ascii="Times New Roman" w:eastAsia="Garamond" w:hAnsi="Times New Roman" w:cs="Times New Roman"/>
          <w:color w:val="000000"/>
          <w:sz w:val="24"/>
          <w:szCs w:val="24"/>
        </w:rPr>
        <w:t>La</w:t>
      </w:r>
      <w:r w:rsidR="00DA1F16" w:rsidRPr="00277D1F">
        <w:rPr>
          <w:rFonts w:ascii="Times New Roman" w:eastAsia="Garamond" w:hAnsi="Times New Roman" w:cs="Times New Roman"/>
          <w:color w:val="000000"/>
          <w:sz w:val="24"/>
          <w:szCs w:val="24"/>
        </w:rPr>
        <w:t xml:space="preserve"> XIV</w:t>
      </w:r>
      <w:r w:rsidRPr="00277D1F">
        <w:rPr>
          <w:rFonts w:ascii="Times New Roman" w:eastAsia="Garamond" w:hAnsi="Times New Roman" w:cs="Times New Roman"/>
          <w:color w:val="000000"/>
          <w:sz w:val="24"/>
          <w:szCs w:val="24"/>
        </w:rPr>
        <w:t xml:space="preserve"> edizione del festival </w:t>
      </w:r>
      <w:r w:rsidRPr="00277D1F">
        <w:rPr>
          <w:rFonts w:ascii="Times New Roman" w:eastAsia="Garamond" w:hAnsi="Times New Roman" w:cs="Times New Roman"/>
          <w:b/>
          <w:bCs/>
          <w:color w:val="000000"/>
          <w:sz w:val="24"/>
          <w:szCs w:val="24"/>
        </w:rPr>
        <w:t>“Immagini &amp; Suoni del Mondo”</w:t>
      </w:r>
      <w:r w:rsidRPr="00277D1F">
        <w:rPr>
          <w:rFonts w:ascii="Times New Roman" w:eastAsia="Garamond" w:hAnsi="Times New Roman" w:cs="Times New Roman"/>
          <w:color w:val="000000"/>
          <w:sz w:val="24"/>
          <w:szCs w:val="24"/>
        </w:rPr>
        <w:t xml:space="preserve"> - che si t</w:t>
      </w:r>
      <w:r w:rsidR="006E35D6" w:rsidRPr="00277D1F">
        <w:rPr>
          <w:rFonts w:ascii="Times New Roman" w:eastAsia="Garamond" w:hAnsi="Times New Roman" w:cs="Times New Roman"/>
          <w:color w:val="000000"/>
          <w:sz w:val="24"/>
          <w:szCs w:val="24"/>
        </w:rPr>
        <w:t>iene</w:t>
      </w:r>
      <w:r w:rsidRPr="00277D1F">
        <w:rPr>
          <w:rFonts w:ascii="Times New Roman" w:eastAsia="Garamond" w:hAnsi="Times New Roman" w:cs="Times New Roman"/>
          <w:color w:val="000000"/>
          <w:sz w:val="24"/>
          <w:szCs w:val="24"/>
        </w:rPr>
        <w:t xml:space="preserve"> </w:t>
      </w:r>
      <w:r w:rsidR="00DA1F16" w:rsidRPr="00277D1F">
        <w:rPr>
          <w:rFonts w:ascii="Times New Roman" w:eastAsia="Garamond" w:hAnsi="Times New Roman" w:cs="Times New Roman"/>
          <w:color w:val="000000"/>
          <w:sz w:val="24"/>
          <w:szCs w:val="24"/>
        </w:rPr>
        <w:t>al</w:t>
      </w:r>
      <w:r w:rsidRPr="00277D1F">
        <w:rPr>
          <w:rFonts w:ascii="Times New Roman" w:eastAsia="Garamond" w:hAnsi="Times New Roman" w:cs="Times New Roman"/>
          <w:color w:val="000000"/>
          <w:sz w:val="24"/>
          <w:szCs w:val="24"/>
        </w:rPr>
        <w:t xml:space="preserve"> Cinema La Compagnia </w:t>
      </w:r>
      <w:r w:rsidR="00515ADE" w:rsidRPr="00277D1F">
        <w:rPr>
          <w:rFonts w:ascii="Times New Roman" w:eastAsia="Garamond" w:hAnsi="Times New Roman" w:cs="Times New Roman"/>
          <w:color w:val="000000"/>
          <w:sz w:val="24"/>
          <w:szCs w:val="24"/>
        </w:rPr>
        <w:t xml:space="preserve">di Firenze (via Cavour 50/r) </w:t>
      </w:r>
      <w:r w:rsidRPr="00277D1F">
        <w:rPr>
          <w:rFonts w:ascii="Times New Roman" w:eastAsia="Garamond" w:hAnsi="Times New Roman" w:cs="Times New Roman"/>
          <w:b/>
          <w:bCs/>
          <w:color w:val="000000"/>
          <w:sz w:val="24"/>
          <w:szCs w:val="24"/>
        </w:rPr>
        <w:t>dall’8 al 10 Ottobre 2021</w:t>
      </w:r>
      <w:r w:rsidRPr="00277D1F">
        <w:rPr>
          <w:rFonts w:ascii="Times New Roman" w:eastAsia="Garamond" w:hAnsi="Times New Roman" w:cs="Times New Roman"/>
          <w:color w:val="000000"/>
          <w:sz w:val="24"/>
          <w:szCs w:val="24"/>
        </w:rPr>
        <w:t xml:space="preserve"> - </w:t>
      </w:r>
      <w:r w:rsidR="00DA1F16" w:rsidRPr="00277D1F">
        <w:rPr>
          <w:rFonts w:ascii="Times New Roman" w:eastAsia="Garamond" w:hAnsi="Times New Roman" w:cs="Times New Roman"/>
          <w:color w:val="000000"/>
          <w:sz w:val="24"/>
          <w:szCs w:val="24"/>
        </w:rPr>
        <w:t>presenta</w:t>
      </w:r>
      <w:r w:rsidRPr="00277D1F">
        <w:rPr>
          <w:rFonts w:ascii="Times New Roman" w:eastAsia="Garamond" w:hAnsi="Times New Roman" w:cs="Times New Roman"/>
          <w:color w:val="000000"/>
          <w:sz w:val="24"/>
          <w:szCs w:val="24"/>
        </w:rPr>
        <w:t xml:space="preserve"> il meglio della produzione documentaristica su culture e musiche del mondo, questa volta avendo come </w:t>
      </w:r>
      <w:r w:rsidR="00277D1F" w:rsidRPr="00277D1F">
        <w:rPr>
          <w:rFonts w:ascii="Times New Roman" w:eastAsia="Garamond" w:hAnsi="Times New Roman" w:cs="Times New Roman"/>
          <w:b/>
          <w:bCs/>
          <w:color w:val="000000"/>
          <w:sz w:val="24"/>
          <w:szCs w:val="24"/>
        </w:rPr>
        <w:t xml:space="preserve">protagonista </w:t>
      </w:r>
      <w:proofErr w:type="gramStart"/>
      <w:r w:rsidR="00277D1F" w:rsidRPr="00277D1F">
        <w:rPr>
          <w:rFonts w:ascii="Times New Roman" w:eastAsia="Garamond" w:hAnsi="Times New Roman" w:cs="Times New Roman"/>
          <w:b/>
          <w:bCs/>
          <w:color w:val="000000"/>
          <w:sz w:val="24"/>
          <w:szCs w:val="24"/>
        </w:rPr>
        <w:t>l’ “</w:t>
      </w:r>
      <w:proofErr w:type="gramEnd"/>
      <w:r w:rsidR="00277D1F" w:rsidRPr="00277D1F">
        <w:rPr>
          <w:rFonts w:ascii="Times New Roman" w:eastAsia="Garamond" w:hAnsi="Times New Roman" w:cs="Times New Roman"/>
          <w:b/>
          <w:bCs/>
          <w:color w:val="000000"/>
          <w:sz w:val="24"/>
          <w:szCs w:val="24"/>
        </w:rPr>
        <w:t>Universo Sonoro delle Donne”</w:t>
      </w:r>
      <w:r w:rsidR="00DA1F16" w:rsidRPr="00277D1F">
        <w:rPr>
          <w:rFonts w:ascii="Times New Roman" w:eastAsia="Garamond" w:hAnsi="Times New Roman" w:cs="Times New Roman"/>
          <w:color w:val="000000"/>
          <w:sz w:val="24"/>
          <w:szCs w:val="24"/>
        </w:rPr>
        <w:t>,</w:t>
      </w:r>
      <w:r w:rsidRPr="00277D1F">
        <w:rPr>
          <w:rFonts w:ascii="Times New Roman" w:eastAsia="Garamond" w:hAnsi="Times New Roman" w:cs="Times New Roman"/>
          <w:color w:val="000000"/>
          <w:sz w:val="24"/>
          <w:szCs w:val="24"/>
        </w:rPr>
        <w:t xml:space="preserve"> appartenenti a culture diverse</w:t>
      </w:r>
      <w:r w:rsidR="00277D1F" w:rsidRPr="00277D1F">
        <w:rPr>
          <w:rFonts w:ascii="Times New Roman" w:eastAsia="Garamond" w:hAnsi="Times New Roman" w:cs="Times New Roman"/>
          <w:color w:val="000000"/>
          <w:sz w:val="24"/>
          <w:szCs w:val="24"/>
        </w:rPr>
        <w:t>,</w:t>
      </w:r>
      <w:r w:rsidRPr="00277D1F">
        <w:rPr>
          <w:rFonts w:ascii="Times New Roman" w:eastAsia="Garamond" w:hAnsi="Times New Roman" w:cs="Times New Roman"/>
          <w:color w:val="000000"/>
          <w:sz w:val="24"/>
          <w:szCs w:val="24"/>
        </w:rPr>
        <w:t xml:space="preserve"> provenienti da vari Paesi. Al centro di tutti i film in programma ci sarà l’universo musicale femminile</w:t>
      </w:r>
      <w:r w:rsidR="00DA1F16" w:rsidRPr="00277D1F">
        <w:rPr>
          <w:rFonts w:ascii="Times New Roman" w:eastAsia="Garamond" w:hAnsi="Times New Roman" w:cs="Times New Roman"/>
          <w:color w:val="000000"/>
          <w:sz w:val="24"/>
          <w:szCs w:val="24"/>
        </w:rPr>
        <w:t>:</w:t>
      </w:r>
      <w:r w:rsidRPr="00277D1F">
        <w:rPr>
          <w:rFonts w:ascii="Times New Roman" w:eastAsia="Garamond" w:hAnsi="Times New Roman" w:cs="Times New Roman"/>
          <w:color w:val="000000"/>
          <w:sz w:val="24"/>
          <w:szCs w:val="24"/>
        </w:rPr>
        <w:t xml:space="preserve"> </w:t>
      </w:r>
      <w:r w:rsidR="00277D1F" w:rsidRPr="00277D1F">
        <w:rPr>
          <w:rFonts w:ascii="Times New Roman" w:eastAsia="Garamond" w:hAnsi="Times New Roman" w:cs="Times New Roman"/>
          <w:color w:val="000000"/>
          <w:sz w:val="24"/>
          <w:szCs w:val="24"/>
        </w:rPr>
        <w:t xml:space="preserve">delle </w:t>
      </w:r>
      <w:r w:rsidRPr="00277D1F">
        <w:rPr>
          <w:rFonts w:ascii="Times New Roman" w:eastAsia="Garamond" w:hAnsi="Times New Roman" w:cs="Times New Roman"/>
          <w:color w:val="000000"/>
          <w:sz w:val="24"/>
          <w:szCs w:val="24"/>
        </w:rPr>
        <w:t>donne cantanti e strumentiste</w:t>
      </w:r>
      <w:r w:rsidR="00277D1F" w:rsidRPr="00277D1F">
        <w:rPr>
          <w:rFonts w:ascii="Times New Roman" w:eastAsia="Garamond" w:hAnsi="Times New Roman" w:cs="Times New Roman"/>
          <w:color w:val="000000"/>
          <w:sz w:val="24"/>
          <w:szCs w:val="24"/>
        </w:rPr>
        <w:t>,</w:t>
      </w:r>
      <w:r w:rsidRPr="00277D1F">
        <w:rPr>
          <w:rFonts w:ascii="Times New Roman" w:eastAsia="Garamond" w:hAnsi="Times New Roman" w:cs="Times New Roman"/>
          <w:color w:val="000000"/>
          <w:sz w:val="24"/>
          <w:szCs w:val="24"/>
        </w:rPr>
        <w:t xml:space="preserve"> spesso lasciate in ombra nella storia dei generi musicali o discriminate per motivi religiosi, politici, razziali o sociali.</w:t>
      </w:r>
    </w:p>
    <w:p w14:paraId="7B849493" w14:textId="77777777" w:rsidR="00DA1F16" w:rsidRPr="00277D1F" w:rsidRDefault="00DA1F16">
      <w:pPr>
        <w:pBdr>
          <w:top w:val="nil"/>
          <w:left w:val="nil"/>
          <w:bottom w:val="nil"/>
          <w:right w:val="nil"/>
          <w:between w:val="nil"/>
        </w:pBdr>
        <w:spacing w:line="240" w:lineRule="auto"/>
        <w:ind w:left="0" w:hanging="2"/>
        <w:jc w:val="both"/>
        <w:rPr>
          <w:rFonts w:ascii="Times New Roman" w:eastAsia="Garamond" w:hAnsi="Times New Roman" w:cs="Times New Roman"/>
          <w:color w:val="000000"/>
          <w:sz w:val="24"/>
          <w:szCs w:val="24"/>
        </w:rPr>
      </w:pPr>
    </w:p>
    <w:p w14:paraId="2FC6ABFD" w14:textId="7A19D2A0" w:rsidR="00FC314B" w:rsidRPr="00277D1F" w:rsidRDefault="00D45883">
      <w:pPr>
        <w:pBdr>
          <w:top w:val="nil"/>
          <w:left w:val="nil"/>
          <w:bottom w:val="nil"/>
          <w:right w:val="nil"/>
          <w:between w:val="nil"/>
        </w:pBdr>
        <w:spacing w:line="240" w:lineRule="auto"/>
        <w:ind w:left="0" w:hanging="2"/>
        <w:jc w:val="both"/>
        <w:rPr>
          <w:rFonts w:ascii="Times New Roman" w:eastAsia="Garamond" w:hAnsi="Times New Roman" w:cs="Times New Roman"/>
          <w:b/>
          <w:color w:val="000000"/>
          <w:sz w:val="24"/>
          <w:szCs w:val="24"/>
        </w:rPr>
      </w:pPr>
      <w:r w:rsidRPr="00277D1F">
        <w:rPr>
          <w:rFonts w:ascii="Times New Roman" w:eastAsia="Garamond" w:hAnsi="Times New Roman" w:cs="Times New Roman"/>
          <w:b/>
          <w:color w:val="000000"/>
          <w:sz w:val="24"/>
          <w:szCs w:val="24"/>
        </w:rPr>
        <w:t>In un mondo in cui stanno rinascendo razzismi, maschilismi e paura del diverso</w:t>
      </w:r>
      <w:r w:rsidR="00DA1F16" w:rsidRPr="00277D1F">
        <w:rPr>
          <w:rFonts w:ascii="Times New Roman" w:eastAsia="Garamond" w:hAnsi="Times New Roman" w:cs="Times New Roman"/>
          <w:b/>
          <w:color w:val="000000"/>
          <w:sz w:val="24"/>
          <w:szCs w:val="24"/>
        </w:rPr>
        <w:t>,</w:t>
      </w:r>
      <w:r w:rsidRPr="00277D1F">
        <w:rPr>
          <w:rFonts w:ascii="Times New Roman" w:eastAsia="Garamond" w:hAnsi="Times New Roman" w:cs="Times New Roman"/>
          <w:b/>
          <w:color w:val="000000"/>
          <w:sz w:val="24"/>
          <w:szCs w:val="24"/>
        </w:rPr>
        <w:t xml:space="preserve"> è importante dare voce</w:t>
      </w:r>
      <w:r w:rsidR="00DA1F16" w:rsidRPr="00277D1F">
        <w:rPr>
          <w:rFonts w:ascii="Times New Roman" w:eastAsia="Garamond" w:hAnsi="Times New Roman" w:cs="Times New Roman"/>
          <w:b/>
          <w:color w:val="000000"/>
          <w:sz w:val="24"/>
          <w:szCs w:val="24"/>
        </w:rPr>
        <w:t>, attraverso la musica e i film a tema musicale,</w:t>
      </w:r>
      <w:r w:rsidRPr="00277D1F">
        <w:rPr>
          <w:rFonts w:ascii="Times New Roman" w:eastAsia="Garamond" w:hAnsi="Times New Roman" w:cs="Times New Roman"/>
          <w:b/>
          <w:color w:val="000000"/>
          <w:sz w:val="24"/>
          <w:szCs w:val="24"/>
        </w:rPr>
        <w:t xml:space="preserve"> ai valori di umanità, accoglienza, amore ed empatia che contraddistinguono l’universo femminile. Protagoniste della rassegna saranno quindi artiste donne, rappresentate in documentari che mettono al centro la sofferenza, le speranze e la vitalità di donne di diverse provenienze geografiche, sociali</w:t>
      </w:r>
      <w:r w:rsidR="00DA1F16" w:rsidRPr="00277D1F">
        <w:rPr>
          <w:rFonts w:ascii="Times New Roman" w:eastAsia="Garamond" w:hAnsi="Times New Roman" w:cs="Times New Roman"/>
          <w:b/>
          <w:color w:val="000000"/>
          <w:sz w:val="24"/>
          <w:szCs w:val="24"/>
        </w:rPr>
        <w:t xml:space="preserve"> </w:t>
      </w:r>
      <w:r w:rsidRPr="00277D1F">
        <w:rPr>
          <w:rFonts w:ascii="Times New Roman" w:eastAsia="Garamond" w:hAnsi="Times New Roman" w:cs="Times New Roman"/>
          <w:b/>
          <w:color w:val="000000"/>
          <w:sz w:val="24"/>
          <w:szCs w:val="24"/>
        </w:rPr>
        <w:t xml:space="preserve">e culturali. </w:t>
      </w:r>
      <w:r w:rsidR="00277D1F" w:rsidRPr="00277D1F">
        <w:rPr>
          <w:rFonts w:ascii="Times New Roman" w:eastAsia="Garamond" w:hAnsi="Times New Roman" w:cs="Times New Roman"/>
          <w:b/>
          <w:color w:val="000000"/>
          <w:sz w:val="24"/>
          <w:szCs w:val="24"/>
        </w:rPr>
        <w:t xml:space="preserve"> </w:t>
      </w:r>
    </w:p>
    <w:p w14:paraId="4BB22E4C" w14:textId="77777777" w:rsidR="00277D1F" w:rsidRPr="00277D1F" w:rsidRDefault="00277D1F">
      <w:pPr>
        <w:pBdr>
          <w:top w:val="nil"/>
          <w:left w:val="nil"/>
          <w:bottom w:val="nil"/>
          <w:right w:val="nil"/>
          <w:between w:val="nil"/>
        </w:pBdr>
        <w:spacing w:line="240" w:lineRule="auto"/>
        <w:ind w:left="0" w:hanging="2"/>
        <w:jc w:val="both"/>
        <w:rPr>
          <w:rFonts w:ascii="Times New Roman" w:eastAsia="Garamond" w:hAnsi="Times New Roman" w:cs="Times New Roman"/>
          <w:color w:val="000000"/>
          <w:sz w:val="24"/>
          <w:szCs w:val="24"/>
        </w:rPr>
      </w:pPr>
    </w:p>
    <w:p w14:paraId="35C6F13A" w14:textId="6108133A" w:rsidR="00366428" w:rsidRPr="00277D1F" w:rsidRDefault="00DA1F16">
      <w:pPr>
        <w:pBdr>
          <w:top w:val="nil"/>
          <w:left w:val="nil"/>
          <w:bottom w:val="nil"/>
          <w:right w:val="nil"/>
          <w:between w:val="nil"/>
        </w:pBdr>
        <w:spacing w:line="240" w:lineRule="auto"/>
        <w:ind w:left="0" w:hanging="2"/>
        <w:jc w:val="both"/>
        <w:rPr>
          <w:rFonts w:ascii="Times New Roman" w:eastAsia="Garamond" w:hAnsi="Times New Roman" w:cs="Times New Roman"/>
          <w:color w:val="000000"/>
          <w:sz w:val="24"/>
          <w:szCs w:val="24"/>
        </w:rPr>
      </w:pPr>
      <w:r w:rsidRPr="00277D1F">
        <w:rPr>
          <w:rFonts w:ascii="Times New Roman" w:eastAsia="Garamond" w:hAnsi="Times New Roman" w:cs="Times New Roman"/>
          <w:color w:val="000000"/>
          <w:sz w:val="24"/>
          <w:szCs w:val="24"/>
        </w:rPr>
        <w:t xml:space="preserve">Il programma di </w:t>
      </w:r>
      <w:r w:rsidRPr="00277D1F">
        <w:rPr>
          <w:rFonts w:ascii="Times New Roman" w:eastAsia="Garamond" w:hAnsi="Times New Roman" w:cs="Times New Roman"/>
          <w:b/>
          <w:bCs/>
          <w:color w:val="000000"/>
          <w:sz w:val="24"/>
          <w:szCs w:val="24"/>
        </w:rPr>
        <w:t>Immagini &amp; Suoni del Mondo</w:t>
      </w:r>
      <w:r w:rsidRPr="00277D1F">
        <w:rPr>
          <w:rFonts w:ascii="Times New Roman" w:eastAsia="Garamond" w:hAnsi="Times New Roman" w:cs="Times New Roman"/>
          <w:color w:val="000000"/>
          <w:sz w:val="24"/>
          <w:szCs w:val="24"/>
        </w:rPr>
        <w:t xml:space="preserve"> inizia i</w:t>
      </w:r>
      <w:r w:rsidR="00D45883" w:rsidRPr="00277D1F">
        <w:rPr>
          <w:rFonts w:ascii="Times New Roman" w:eastAsia="Garamond" w:hAnsi="Times New Roman" w:cs="Times New Roman"/>
          <w:color w:val="000000"/>
          <w:sz w:val="24"/>
          <w:szCs w:val="24"/>
        </w:rPr>
        <w:t>l pomeriggio di venerd</w:t>
      </w:r>
      <w:r w:rsidR="00380B0E">
        <w:rPr>
          <w:rFonts w:ascii="Times New Roman" w:eastAsia="Garamond" w:hAnsi="Times New Roman" w:cs="Times New Roman"/>
          <w:color w:val="000000"/>
          <w:sz w:val="24"/>
          <w:szCs w:val="24"/>
        </w:rPr>
        <w:t xml:space="preserve">ì </w:t>
      </w:r>
      <w:r w:rsidR="00D45883" w:rsidRPr="00277D1F">
        <w:rPr>
          <w:rFonts w:ascii="Times New Roman" w:eastAsia="Garamond" w:hAnsi="Times New Roman" w:cs="Times New Roman"/>
          <w:color w:val="000000"/>
          <w:sz w:val="24"/>
          <w:szCs w:val="24"/>
        </w:rPr>
        <w:t>(</w:t>
      </w:r>
      <w:r w:rsidR="00D45883" w:rsidRPr="00277D1F">
        <w:rPr>
          <w:rFonts w:ascii="Times New Roman" w:eastAsia="Garamond" w:hAnsi="Times New Roman" w:cs="Times New Roman"/>
          <w:smallCaps/>
          <w:color w:val="000000"/>
          <w:sz w:val="24"/>
          <w:szCs w:val="24"/>
        </w:rPr>
        <w:t>8</w:t>
      </w:r>
      <w:r w:rsidR="00D45883" w:rsidRPr="00277D1F">
        <w:rPr>
          <w:rFonts w:ascii="Times New Roman" w:eastAsia="Garamond" w:hAnsi="Times New Roman" w:cs="Times New Roman"/>
          <w:color w:val="000000"/>
          <w:sz w:val="24"/>
          <w:szCs w:val="24"/>
        </w:rPr>
        <w:t xml:space="preserve">/10) con </w:t>
      </w:r>
      <w:r w:rsidR="00D45883" w:rsidRPr="00277D1F">
        <w:rPr>
          <w:rFonts w:ascii="Times New Roman" w:eastAsia="Garamond" w:hAnsi="Times New Roman" w:cs="Times New Roman"/>
          <w:b/>
          <w:i/>
          <w:iCs/>
          <w:color w:val="000000"/>
          <w:sz w:val="24"/>
          <w:szCs w:val="24"/>
        </w:rPr>
        <w:t>C</w:t>
      </w:r>
      <w:r w:rsidR="00366428" w:rsidRPr="00277D1F">
        <w:rPr>
          <w:rFonts w:ascii="Times New Roman" w:eastAsia="Garamond" w:hAnsi="Times New Roman" w:cs="Times New Roman"/>
          <w:b/>
          <w:i/>
          <w:iCs/>
          <w:color w:val="000000"/>
          <w:sz w:val="24"/>
          <w:szCs w:val="24"/>
        </w:rPr>
        <w:t>antadoras</w:t>
      </w:r>
      <w:r w:rsidR="00D45883" w:rsidRPr="00277D1F">
        <w:rPr>
          <w:rFonts w:ascii="Times New Roman" w:eastAsia="Garamond" w:hAnsi="Times New Roman" w:cs="Times New Roman"/>
          <w:b/>
          <w:color w:val="000000"/>
          <w:sz w:val="24"/>
          <w:szCs w:val="24"/>
        </w:rPr>
        <w:t xml:space="preserve"> </w:t>
      </w:r>
      <w:r w:rsidR="00D45883" w:rsidRPr="00277D1F">
        <w:rPr>
          <w:rFonts w:ascii="Times New Roman" w:eastAsia="Garamond" w:hAnsi="Times New Roman" w:cs="Times New Roman"/>
          <w:color w:val="000000"/>
          <w:sz w:val="24"/>
          <w:szCs w:val="24"/>
        </w:rPr>
        <w:t xml:space="preserve">(h.15.00), documentario realizzato dall’antropologa colombiana </w:t>
      </w:r>
      <w:r w:rsidR="00D45883" w:rsidRPr="00277D1F">
        <w:rPr>
          <w:rFonts w:ascii="Times New Roman" w:eastAsia="Garamond" w:hAnsi="Times New Roman" w:cs="Times New Roman"/>
          <w:b/>
          <w:bCs/>
          <w:color w:val="000000"/>
          <w:sz w:val="24"/>
          <w:szCs w:val="24"/>
        </w:rPr>
        <w:t>María Fernanda Carrillo Sánchez</w:t>
      </w:r>
      <w:r w:rsidR="00D45883" w:rsidRPr="00277D1F">
        <w:rPr>
          <w:rFonts w:ascii="Times New Roman" w:eastAsia="Garamond" w:hAnsi="Times New Roman" w:cs="Times New Roman"/>
          <w:color w:val="000000"/>
          <w:sz w:val="24"/>
          <w:szCs w:val="24"/>
        </w:rPr>
        <w:t xml:space="preserve"> - una delle prime donne a fare cinema politico militante in America Latina - che ritrae alcune “cantadoras” afro-colombiane che cantano la vita e la morte in Colombia</w:t>
      </w:r>
      <w:r w:rsidR="00366428" w:rsidRPr="00277D1F">
        <w:rPr>
          <w:rFonts w:ascii="Times New Roman" w:eastAsia="Garamond" w:hAnsi="Times New Roman" w:cs="Times New Roman"/>
          <w:color w:val="000000"/>
          <w:sz w:val="24"/>
          <w:szCs w:val="24"/>
        </w:rPr>
        <w:t>,</w:t>
      </w:r>
      <w:r w:rsidR="00D45883" w:rsidRPr="00277D1F">
        <w:rPr>
          <w:rFonts w:ascii="Times New Roman" w:eastAsia="Garamond" w:hAnsi="Times New Roman" w:cs="Times New Roman"/>
          <w:color w:val="000000"/>
          <w:sz w:val="24"/>
          <w:szCs w:val="24"/>
        </w:rPr>
        <w:t xml:space="preserve"> attraverso la musica tradizionale e i canti funebri del Pacifico e dei Caraibi. Seguirà </w:t>
      </w:r>
      <w:r w:rsidR="00366428" w:rsidRPr="00277D1F">
        <w:rPr>
          <w:rFonts w:ascii="Times New Roman" w:eastAsia="Garamond" w:hAnsi="Times New Roman" w:cs="Times New Roman"/>
          <w:b/>
          <w:bCs/>
          <w:i/>
          <w:iCs/>
          <w:color w:val="000000"/>
          <w:sz w:val="24"/>
          <w:szCs w:val="24"/>
        </w:rPr>
        <w:t>Sakthi Vibrations</w:t>
      </w:r>
      <w:r w:rsidR="00366428" w:rsidRPr="00277D1F">
        <w:rPr>
          <w:rFonts w:ascii="Times New Roman" w:eastAsia="Garamond" w:hAnsi="Times New Roman" w:cs="Times New Roman"/>
          <w:color w:val="000000"/>
          <w:sz w:val="24"/>
          <w:szCs w:val="24"/>
        </w:rPr>
        <w:t xml:space="preserve">, </w:t>
      </w:r>
      <w:r w:rsidR="00D45883" w:rsidRPr="00277D1F">
        <w:rPr>
          <w:rFonts w:ascii="Times New Roman" w:eastAsia="Garamond" w:hAnsi="Times New Roman" w:cs="Times New Roman"/>
          <w:color w:val="000000"/>
          <w:sz w:val="24"/>
          <w:szCs w:val="24"/>
        </w:rPr>
        <w:t>dell’etnomusicologa americana Zoe Sherinian</w:t>
      </w:r>
      <w:r w:rsidR="00D45883" w:rsidRPr="00277D1F">
        <w:rPr>
          <w:rFonts w:ascii="Times New Roman" w:eastAsia="Garamond" w:hAnsi="Times New Roman" w:cs="Times New Roman"/>
          <w:i/>
          <w:color w:val="000000"/>
          <w:sz w:val="24"/>
          <w:szCs w:val="24"/>
        </w:rPr>
        <w:t xml:space="preserve"> </w:t>
      </w:r>
      <w:r w:rsidR="00D45883" w:rsidRPr="00277D1F">
        <w:rPr>
          <w:rFonts w:ascii="Times New Roman" w:eastAsia="Garamond" w:hAnsi="Times New Roman" w:cs="Times New Roman"/>
          <w:color w:val="000000"/>
          <w:sz w:val="24"/>
          <w:szCs w:val="24"/>
        </w:rPr>
        <w:t xml:space="preserve">(h.17.00), documentario su un centro culturale del Tamil Nadu, in India, che utilizza la musica e la danza tamil per sviluppare l'autostima, le capacità artistiche e l’autonomia economica nelle giovani donne </w:t>
      </w:r>
      <w:r w:rsidR="00D45883" w:rsidRPr="00277D1F">
        <w:rPr>
          <w:rFonts w:ascii="Times New Roman" w:eastAsia="Garamond" w:hAnsi="Times New Roman" w:cs="Times New Roman"/>
          <w:i/>
          <w:color w:val="000000"/>
          <w:sz w:val="24"/>
          <w:szCs w:val="24"/>
        </w:rPr>
        <w:t>dalit</w:t>
      </w:r>
      <w:r w:rsidR="00D45883" w:rsidRPr="00277D1F">
        <w:rPr>
          <w:rFonts w:ascii="Times New Roman" w:eastAsia="Garamond" w:hAnsi="Times New Roman" w:cs="Times New Roman"/>
          <w:color w:val="000000"/>
          <w:sz w:val="24"/>
          <w:szCs w:val="24"/>
        </w:rPr>
        <w:t xml:space="preserve"> (intoccabili). Le proiezioni pomeridiane proseguono con</w:t>
      </w:r>
      <w:r w:rsidR="00366428" w:rsidRPr="00277D1F">
        <w:rPr>
          <w:rFonts w:ascii="Times New Roman" w:eastAsia="Garamond" w:hAnsi="Times New Roman" w:cs="Times New Roman"/>
          <w:color w:val="000000"/>
          <w:sz w:val="24"/>
          <w:szCs w:val="24"/>
        </w:rPr>
        <w:t xml:space="preserve"> </w:t>
      </w:r>
      <w:r w:rsidR="00366428" w:rsidRPr="00277D1F">
        <w:rPr>
          <w:rFonts w:ascii="Times New Roman" w:eastAsia="Garamond" w:hAnsi="Times New Roman" w:cs="Times New Roman"/>
          <w:b/>
          <w:bCs/>
          <w:i/>
          <w:iCs/>
          <w:color w:val="000000"/>
          <w:sz w:val="24"/>
          <w:szCs w:val="24"/>
        </w:rPr>
        <w:t>The Shepherdess and the Seven Songs</w:t>
      </w:r>
      <w:r w:rsidR="00366428" w:rsidRPr="00277D1F">
        <w:rPr>
          <w:rFonts w:ascii="Times New Roman" w:eastAsia="Garamond" w:hAnsi="Times New Roman" w:cs="Times New Roman"/>
          <w:color w:val="000000"/>
          <w:sz w:val="24"/>
          <w:szCs w:val="24"/>
        </w:rPr>
        <w:t xml:space="preserve">, </w:t>
      </w:r>
      <w:r w:rsidR="00D45883" w:rsidRPr="00277D1F">
        <w:rPr>
          <w:rFonts w:ascii="Times New Roman" w:eastAsia="Garamond" w:hAnsi="Times New Roman" w:cs="Times New Roman"/>
          <w:color w:val="000000"/>
          <w:sz w:val="24"/>
          <w:szCs w:val="24"/>
        </w:rPr>
        <w:t xml:space="preserve">di Pushpendra Singh (h.19.00): </w:t>
      </w:r>
      <w:r w:rsidR="00366428" w:rsidRPr="00277D1F">
        <w:rPr>
          <w:rFonts w:ascii="Times New Roman" w:eastAsia="Garamond" w:hAnsi="Times New Roman" w:cs="Times New Roman"/>
          <w:color w:val="000000"/>
          <w:sz w:val="24"/>
          <w:szCs w:val="24"/>
        </w:rPr>
        <w:t>s</w:t>
      </w:r>
      <w:r w:rsidR="00D45883" w:rsidRPr="00277D1F">
        <w:rPr>
          <w:rFonts w:ascii="Times New Roman" w:eastAsia="Garamond" w:hAnsi="Times New Roman" w:cs="Times New Roman"/>
          <w:color w:val="000000"/>
          <w:sz w:val="24"/>
          <w:szCs w:val="24"/>
        </w:rPr>
        <w:t xml:space="preserve">ette canzoni popolari e poetiche del popolo Bakarwal scandiscono la storia della giovane nomade Laila che sogna una vita libera e indipendente sullo sfondo dei magnifici paesaggi del Kashmir e delle tensioni dell'attuale conflitto. </w:t>
      </w:r>
    </w:p>
    <w:p w14:paraId="495A7656" w14:textId="603998F4" w:rsidR="00FC314B" w:rsidRPr="00277D1F" w:rsidRDefault="00D45883">
      <w:pPr>
        <w:pBdr>
          <w:top w:val="nil"/>
          <w:left w:val="nil"/>
          <w:bottom w:val="nil"/>
          <w:right w:val="nil"/>
          <w:between w:val="nil"/>
        </w:pBdr>
        <w:spacing w:line="240" w:lineRule="auto"/>
        <w:ind w:left="0" w:hanging="2"/>
        <w:jc w:val="both"/>
        <w:rPr>
          <w:rFonts w:ascii="Times New Roman" w:eastAsia="Garamond" w:hAnsi="Times New Roman" w:cs="Times New Roman"/>
          <w:color w:val="000000"/>
          <w:sz w:val="24"/>
          <w:szCs w:val="24"/>
        </w:rPr>
      </w:pPr>
      <w:r w:rsidRPr="00277D1F">
        <w:rPr>
          <w:rFonts w:ascii="Times New Roman" w:eastAsia="Garamond" w:hAnsi="Times New Roman" w:cs="Times New Roman"/>
          <w:color w:val="000000"/>
          <w:sz w:val="24"/>
          <w:szCs w:val="24"/>
        </w:rPr>
        <w:lastRenderedPageBreak/>
        <w:t xml:space="preserve">In serata, seguirà la proiezione in </w:t>
      </w:r>
      <w:r w:rsidRPr="00277D1F">
        <w:rPr>
          <w:rFonts w:ascii="Times New Roman" w:eastAsia="Garamond" w:hAnsi="Times New Roman" w:cs="Times New Roman"/>
          <w:color w:val="000000"/>
          <w:sz w:val="24"/>
          <w:szCs w:val="24"/>
          <w:u w:val="single"/>
        </w:rPr>
        <w:t>anteprima italiana</w:t>
      </w:r>
      <w:r w:rsidRPr="00277D1F">
        <w:rPr>
          <w:rFonts w:ascii="Times New Roman" w:eastAsia="Garamond" w:hAnsi="Times New Roman" w:cs="Times New Roman"/>
          <w:color w:val="000000"/>
          <w:sz w:val="24"/>
          <w:szCs w:val="24"/>
        </w:rPr>
        <w:t xml:space="preserve"> di </w:t>
      </w:r>
      <w:r w:rsidR="00366428" w:rsidRPr="00277D1F">
        <w:rPr>
          <w:rFonts w:ascii="Times New Roman" w:eastAsia="Garamond" w:hAnsi="Times New Roman" w:cs="Times New Roman"/>
          <w:b/>
          <w:bCs/>
          <w:i/>
          <w:iCs/>
          <w:color w:val="000000"/>
          <w:sz w:val="24"/>
          <w:szCs w:val="24"/>
        </w:rPr>
        <w:t>Tina,</w:t>
      </w:r>
      <w:r w:rsidR="00366428" w:rsidRPr="00277D1F">
        <w:rPr>
          <w:rFonts w:ascii="Times New Roman" w:eastAsia="Garamond" w:hAnsi="Times New Roman" w:cs="Times New Roman"/>
          <w:color w:val="000000"/>
          <w:sz w:val="24"/>
          <w:szCs w:val="24"/>
        </w:rPr>
        <w:t xml:space="preserve"> </w:t>
      </w:r>
      <w:r w:rsidRPr="00277D1F">
        <w:rPr>
          <w:rFonts w:ascii="Times New Roman" w:eastAsia="Garamond" w:hAnsi="Times New Roman" w:cs="Times New Roman"/>
          <w:color w:val="000000"/>
          <w:sz w:val="24"/>
          <w:szCs w:val="24"/>
        </w:rPr>
        <w:t xml:space="preserve">dei registi premio Oscar Daniel Lindsay e T.J. Martin (h.21.00), presentato di recente alla </w:t>
      </w:r>
      <w:r w:rsidRPr="00277D1F">
        <w:rPr>
          <w:rFonts w:ascii="Times New Roman" w:eastAsia="Garamond" w:hAnsi="Times New Roman" w:cs="Times New Roman"/>
          <w:iCs/>
          <w:color w:val="000000"/>
          <w:sz w:val="24"/>
          <w:szCs w:val="24"/>
        </w:rPr>
        <w:t>Berlinale.</w:t>
      </w:r>
      <w:r w:rsidRPr="00277D1F">
        <w:rPr>
          <w:rFonts w:ascii="Times New Roman" w:eastAsia="Garamond" w:hAnsi="Times New Roman" w:cs="Times New Roman"/>
          <w:i/>
          <w:color w:val="000000"/>
          <w:sz w:val="24"/>
          <w:szCs w:val="24"/>
        </w:rPr>
        <w:t xml:space="preserve"> </w:t>
      </w:r>
      <w:r w:rsidRPr="00277D1F">
        <w:rPr>
          <w:rFonts w:ascii="Times New Roman" w:eastAsia="Garamond" w:hAnsi="Times New Roman" w:cs="Times New Roman"/>
          <w:color w:val="000000"/>
          <w:sz w:val="24"/>
          <w:szCs w:val="24"/>
        </w:rPr>
        <w:t xml:space="preserve">Ritratto inedito che celebra </w:t>
      </w:r>
      <w:r w:rsidRPr="00277D1F">
        <w:rPr>
          <w:rFonts w:ascii="Times New Roman" w:eastAsia="Garamond" w:hAnsi="Times New Roman" w:cs="Times New Roman"/>
          <w:b/>
          <w:bCs/>
          <w:color w:val="000000"/>
          <w:sz w:val="24"/>
          <w:szCs w:val="24"/>
        </w:rPr>
        <w:t>la rockstar Tina Turner e che insieme racconta, con la complicità della protagonista, gli aspetti più bui della sua vita.</w:t>
      </w:r>
      <w:r w:rsidRPr="00277D1F">
        <w:rPr>
          <w:rFonts w:ascii="Times New Roman" w:eastAsia="Garamond" w:hAnsi="Times New Roman" w:cs="Times New Roman"/>
          <w:color w:val="000000"/>
          <w:sz w:val="24"/>
          <w:szCs w:val="24"/>
        </w:rPr>
        <w:t xml:space="preserve"> </w:t>
      </w:r>
    </w:p>
    <w:p w14:paraId="6A3C943F" w14:textId="77777777" w:rsidR="00A443B3" w:rsidRPr="00277D1F" w:rsidRDefault="00A443B3">
      <w:pPr>
        <w:pBdr>
          <w:top w:val="nil"/>
          <w:left w:val="nil"/>
          <w:bottom w:val="nil"/>
          <w:right w:val="nil"/>
          <w:between w:val="nil"/>
        </w:pBdr>
        <w:spacing w:line="240" w:lineRule="auto"/>
        <w:ind w:left="0" w:hanging="2"/>
        <w:jc w:val="both"/>
        <w:rPr>
          <w:rFonts w:ascii="Times New Roman" w:eastAsia="Garamond" w:hAnsi="Times New Roman" w:cs="Times New Roman"/>
          <w:color w:val="000000"/>
          <w:sz w:val="24"/>
          <w:szCs w:val="24"/>
        </w:rPr>
      </w:pPr>
    </w:p>
    <w:p w14:paraId="47487B7B" w14:textId="59FBCAC1" w:rsidR="00366428" w:rsidRPr="00277D1F" w:rsidRDefault="00D45883">
      <w:pPr>
        <w:pBdr>
          <w:top w:val="nil"/>
          <w:left w:val="nil"/>
          <w:bottom w:val="nil"/>
          <w:right w:val="nil"/>
          <w:between w:val="nil"/>
        </w:pBdr>
        <w:spacing w:line="240" w:lineRule="auto"/>
        <w:ind w:left="0" w:hanging="2"/>
        <w:jc w:val="both"/>
        <w:rPr>
          <w:rFonts w:ascii="Times New Roman" w:eastAsia="Garamond" w:hAnsi="Times New Roman" w:cs="Times New Roman"/>
          <w:color w:val="000000"/>
          <w:sz w:val="24"/>
          <w:szCs w:val="24"/>
        </w:rPr>
      </w:pPr>
      <w:r w:rsidRPr="00277D1F">
        <w:rPr>
          <w:rFonts w:ascii="Times New Roman" w:eastAsia="Garamond" w:hAnsi="Times New Roman" w:cs="Times New Roman"/>
          <w:color w:val="000000"/>
          <w:sz w:val="24"/>
          <w:szCs w:val="24"/>
        </w:rPr>
        <w:t>Nella seconda giornata del festival (</w:t>
      </w:r>
      <w:r w:rsidRPr="00277D1F">
        <w:rPr>
          <w:rFonts w:ascii="Times New Roman" w:eastAsia="Garamond" w:hAnsi="Times New Roman" w:cs="Times New Roman"/>
          <w:smallCaps/>
          <w:color w:val="000000"/>
          <w:sz w:val="24"/>
          <w:szCs w:val="24"/>
        </w:rPr>
        <w:t>9</w:t>
      </w:r>
      <w:r w:rsidRPr="00277D1F">
        <w:rPr>
          <w:rFonts w:ascii="Times New Roman" w:eastAsia="Garamond" w:hAnsi="Times New Roman" w:cs="Times New Roman"/>
          <w:color w:val="000000"/>
          <w:sz w:val="24"/>
          <w:szCs w:val="24"/>
        </w:rPr>
        <w:t xml:space="preserve">/10), </w:t>
      </w:r>
      <w:r w:rsidR="00366428" w:rsidRPr="00277D1F">
        <w:rPr>
          <w:rFonts w:ascii="Times New Roman" w:eastAsia="Garamond" w:hAnsi="Times New Roman" w:cs="Times New Roman"/>
          <w:color w:val="000000"/>
          <w:sz w:val="24"/>
          <w:szCs w:val="24"/>
        </w:rPr>
        <w:t>il programma del festival è</w:t>
      </w:r>
      <w:r w:rsidRPr="00277D1F">
        <w:rPr>
          <w:rFonts w:ascii="Times New Roman" w:eastAsia="Garamond" w:hAnsi="Times New Roman" w:cs="Times New Roman"/>
          <w:color w:val="000000"/>
          <w:sz w:val="24"/>
          <w:szCs w:val="24"/>
        </w:rPr>
        <w:t xml:space="preserve"> dedicat</w:t>
      </w:r>
      <w:r w:rsidR="00366428" w:rsidRPr="00277D1F">
        <w:rPr>
          <w:rFonts w:ascii="Times New Roman" w:eastAsia="Garamond" w:hAnsi="Times New Roman" w:cs="Times New Roman"/>
          <w:color w:val="000000"/>
          <w:sz w:val="24"/>
          <w:szCs w:val="24"/>
        </w:rPr>
        <w:t>o</w:t>
      </w:r>
      <w:r w:rsidRPr="00277D1F">
        <w:rPr>
          <w:rFonts w:ascii="Times New Roman" w:eastAsia="Garamond" w:hAnsi="Times New Roman" w:cs="Times New Roman"/>
          <w:color w:val="000000"/>
          <w:sz w:val="24"/>
          <w:szCs w:val="24"/>
        </w:rPr>
        <w:t xml:space="preserve"> alle donne nel jazz e nello </w:t>
      </w:r>
      <w:r w:rsidRPr="00277D1F">
        <w:rPr>
          <w:rFonts w:ascii="Times New Roman" w:eastAsia="Garamond" w:hAnsi="Times New Roman" w:cs="Times New Roman"/>
          <w:i/>
          <w:iCs/>
          <w:color w:val="000000"/>
          <w:sz w:val="24"/>
          <w:szCs w:val="24"/>
        </w:rPr>
        <w:t>show business</w:t>
      </w:r>
      <w:r w:rsidR="00366428" w:rsidRPr="00277D1F">
        <w:rPr>
          <w:rFonts w:ascii="Times New Roman" w:eastAsia="Garamond" w:hAnsi="Times New Roman" w:cs="Times New Roman"/>
          <w:i/>
          <w:iCs/>
          <w:color w:val="000000"/>
          <w:sz w:val="24"/>
          <w:szCs w:val="24"/>
        </w:rPr>
        <w:t>,</w:t>
      </w:r>
      <w:r w:rsidRPr="00277D1F">
        <w:rPr>
          <w:rFonts w:ascii="Times New Roman" w:eastAsia="Garamond" w:hAnsi="Times New Roman" w:cs="Times New Roman"/>
          <w:color w:val="000000"/>
          <w:sz w:val="24"/>
          <w:szCs w:val="24"/>
        </w:rPr>
        <w:t xml:space="preserve"> con quattro documentari:</w:t>
      </w:r>
      <w:r w:rsidRPr="00277D1F">
        <w:rPr>
          <w:rFonts w:ascii="Times New Roman" w:eastAsia="Garamond" w:hAnsi="Times New Roman" w:cs="Times New Roman"/>
          <w:b/>
          <w:bCs/>
          <w:i/>
          <w:iCs/>
          <w:color w:val="000000"/>
          <w:sz w:val="24"/>
          <w:szCs w:val="24"/>
        </w:rPr>
        <w:t xml:space="preserve"> </w:t>
      </w:r>
      <w:r w:rsidR="00366428" w:rsidRPr="00277D1F">
        <w:rPr>
          <w:rFonts w:ascii="Times New Roman" w:eastAsia="Garamond" w:hAnsi="Times New Roman" w:cs="Times New Roman"/>
          <w:b/>
          <w:bCs/>
          <w:i/>
          <w:iCs/>
          <w:color w:val="000000"/>
          <w:sz w:val="24"/>
          <w:szCs w:val="24"/>
        </w:rPr>
        <w:t xml:space="preserve">How it </w:t>
      </w:r>
      <w:r w:rsidR="00277D1F" w:rsidRPr="00277D1F">
        <w:rPr>
          <w:rFonts w:ascii="Times New Roman" w:eastAsia="Garamond" w:hAnsi="Times New Roman" w:cs="Times New Roman"/>
          <w:b/>
          <w:bCs/>
          <w:i/>
          <w:iCs/>
          <w:color w:val="000000"/>
          <w:sz w:val="24"/>
          <w:szCs w:val="24"/>
        </w:rPr>
        <w:t>fe</w:t>
      </w:r>
      <w:r w:rsidR="00366428" w:rsidRPr="00277D1F">
        <w:rPr>
          <w:rFonts w:ascii="Times New Roman" w:eastAsia="Garamond" w:hAnsi="Times New Roman" w:cs="Times New Roman"/>
          <w:b/>
          <w:bCs/>
          <w:i/>
          <w:iCs/>
          <w:color w:val="000000"/>
          <w:sz w:val="24"/>
          <w:szCs w:val="24"/>
        </w:rPr>
        <w:t xml:space="preserve">els to be </w:t>
      </w:r>
      <w:r w:rsidR="00277D1F" w:rsidRPr="00277D1F">
        <w:rPr>
          <w:rFonts w:ascii="Times New Roman" w:eastAsia="Garamond" w:hAnsi="Times New Roman" w:cs="Times New Roman"/>
          <w:b/>
          <w:bCs/>
          <w:i/>
          <w:iCs/>
          <w:color w:val="000000"/>
          <w:sz w:val="24"/>
          <w:szCs w:val="24"/>
        </w:rPr>
        <w:t>f</w:t>
      </w:r>
      <w:r w:rsidR="00366428" w:rsidRPr="00277D1F">
        <w:rPr>
          <w:rFonts w:ascii="Times New Roman" w:eastAsia="Garamond" w:hAnsi="Times New Roman" w:cs="Times New Roman"/>
          <w:b/>
          <w:bCs/>
          <w:i/>
          <w:iCs/>
          <w:color w:val="000000"/>
          <w:sz w:val="24"/>
          <w:szCs w:val="24"/>
        </w:rPr>
        <w:t>ree,</w:t>
      </w:r>
      <w:r w:rsidRPr="00277D1F">
        <w:rPr>
          <w:rFonts w:ascii="Times New Roman" w:eastAsia="Garamond" w:hAnsi="Times New Roman" w:cs="Times New Roman"/>
          <w:b/>
          <w:smallCaps/>
          <w:color w:val="000000"/>
          <w:sz w:val="24"/>
          <w:szCs w:val="24"/>
        </w:rPr>
        <w:t xml:space="preserve"> </w:t>
      </w:r>
      <w:r w:rsidRPr="00277D1F">
        <w:rPr>
          <w:rFonts w:ascii="Times New Roman" w:eastAsia="Garamond" w:hAnsi="Times New Roman" w:cs="Times New Roman"/>
          <w:color w:val="000000"/>
          <w:sz w:val="24"/>
          <w:szCs w:val="24"/>
        </w:rPr>
        <w:t>di</w:t>
      </w:r>
      <w:r w:rsidRPr="00277D1F">
        <w:rPr>
          <w:rFonts w:ascii="Times New Roman" w:eastAsia="Garamond" w:hAnsi="Times New Roman" w:cs="Times New Roman"/>
          <w:smallCaps/>
          <w:color w:val="000000"/>
          <w:sz w:val="24"/>
          <w:szCs w:val="24"/>
        </w:rPr>
        <w:t xml:space="preserve"> </w:t>
      </w:r>
      <w:r w:rsidRPr="00277D1F">
        <w:rPr>
          <w:rFonts w:ascii="Times New Roman" w:eastAsia="Garamond" w:hAnsi="Times New Roman" w:cs="Times New Roman"/>
          <w:color w:val="000000"/>
          <w:sz w:val="24"/>
          <w:szCs w:val="24"/>
        </w:rPr>
        <w:t xml:space="preserve">Yoruba Richen, prodotto da Alicia Keys (h.15.00), documentario che mette in luce le vite e le carriere di sei rivoluzionarie artiste nere. </w:t>
      </w:r>
      <w:r w:rsidRPr="00277D1F">
        <w:rPr>
          <w:rFonts w:ascii="Times New Roman" w:eastAsia="Garamond" w:hAnsi="Times New Roman" w:cs="Times New Roman"/>
          <w:b/>
          <w:bCs/>
          <w:color w:val="000000"/>
          <w:sz w:val="24"/>
          <w:szCs w:val="24"/>
        </w:rPr>
        <w:t xml:space="preserve">Lena Horne, Abbey Lincoln, Nina Simone, Diahann Carroll, Cicely Tyson e Pam Grier </w:t>
      </w:r>
      <w:r w:rsidRPr="00277D1F">
        <w:rPr>
          <w:rFonts w:ascii="Times New Roman" w:eastAsia="Garamond" w:hAnsi="Times New Roman" w:cs="Times New Roman"/>
          <w:color w:val="000000"/>
          <w:sz w:val="24"/>
          <w:szCs w:val="24"/>
        </w:rPr>
        <w:t>sono donne le cui vite sono esplorate non solo dal punto di vista artistico, ma come attiviste</w:t>
      </w:r>
      <w:r w:rsidR="00277D1F" w:rsidRPr="00277D1F">
        <w:rPr>
          <w:rFonts w:ascii="Times New Roman" w:eastAsia="Garamond" w:hAnsi="Times New Roman" w:cs="Times New Roman"/>
          <w:color w:val="000000"/>
          <w:sz w:val="24"/>
          <w:szCs w:val="24"/>
        </w:rPr>
        <w:t>,</w:t>
      </w:r>
      <w:r w:rsidRPr="00277D1F">
        <w:rPr>
          <w:rFonts w:ascii="Times New Roman" w:eastAsia="Garamond" w:hAnsi="Times New Roman" w:cs="Times New Roman"/>
          <w:color w:val="000000"/>
          <w:sz w:val="24"/>
          <w:szCs w:val="24"/>
        </w:rPr>
        <w:t xml:space="preserve"> le cui scelte per sostenere cause controverse hanno aperto la strada alle celebrità di oggi per sostenere apertamente il movimento </w:t>
      </w:r>
      <w:r w:rsidRPr="00277D1F">
        <w:rPr>
          <w:rFonts w:ascii="Times New Roman" w:eastAsia="Garamond" w:hAnsi="Times New Roman" w:cs="Times New Roman"/>
          <w:b/>
          <w:bCs/>
          <w:color w:val="000000"/>
          <w:sz w:val="24"/>
          <w:szCs w:val="24"/>
        </w:rPr>
        <w:t>Black Lives Matter.</w:t>
      </w:r>
      <w:r w:rsidRPr="00277D1F">
        <w:rPr>
          <w:rFonts w:ascii="Times New Roman" w:eastAsia="Garamond" w:hAnsi="Times New Roman" w:cs="Times New Roman"/>
          <w:color w:val="000000"/>
          <w:sz w:val="24"/>
          <w:szCs w:val="24"/>
        </w:rPr>
        <w:t xml:space="preserve"> </w:t>
      </w:r>
    </w:p>
    <w:p w14:paraId="5AD156BF" w14:textId="77777777" w:rsidR="00366428" w:rsidRPr="00277D1F" w:rsidRDefault="00366428">
      <w:pPr>
        <w:pBdr>
          <w:top w:val="nil"/>
          <w:left w:val="nil"/>
          <w:bottom w:val="nil"/>
          <w:right w:val="nil"/>
          <w:between w:val="nil"/>
        </w:pBdr>
        <w:spacing w:line="240" w:lineRule="auto"/>
        <w:ind w:left="0" w:hanging="2"/>
        <w:jc w:val="both"/>
        <w:rPr>
          <w:rFonts w:ascii="Times New Roman" w:eastAsia="Garamond" w:hAnsi="Times New Roman" w:cs="Times New Roman"/>
          <w:color w:val="000000"/>
          <w:sz w:val="24"/>
          <w:szCs w:val="24"/>
        </w:rPr>
      </w:pPr>
    </w:p>
    <w:p w14:paraId="3103C1A5" w14:textId="6CDFD3C7" w:rsidR="00FC314B" w:rsidRPr="00277D1F" w:rsidRDefault="00D45883">
      <w:pPr>
        <w:pBdr>
          <w:top w:val="nil"/>
          <w:left w:val="nil"/>
          <w:bottom w:val="nil"/>
          <w:right w:val="nil"/>
          <w:between w:val="nil"/>
        </w:pBdr>
        <w:spacing w:line="240" w:lineRule="auto"/>
        <w:ind w:left="0" w:hanging="2"/>
        <w:jc w:val="both"/>
        <w:rPr>
          <w:rFonts w:ascii="Times New Roman" w:eastAsia="Garamond" w:hAnsi="Times New Roman" w:cs="Times New Roman"/>
          <w:color w:val="000000"/>
          <w:sz w:val="24"/>
          <w:szCs w:val="24"/>
        </w:rPr>
      </w:pPr>
      <w:r w:rsidRPr="00277D1F">
        <w:rPr>
          <w:rFonts w:ascii="Times New Roman" w:eastAsia="Garamond" w:hAnsi="Times New Roman" w:cs="Times New Roman"/>
          <w:b/>
          <w:i/>
          <w:iCs/>
          <w:color w:val="000000"/>
          <w:sz w:val="24"/>
          <w:szCs w:val="24"/>
        </w:rPr>
        <w:t>M</w:t>
      </w:r>
      <w:r w:rsidR="00366428" w:rsidRPr="00277D1F">
        <w:rPr>
          <w:rFonts w:ascii="Times New Roman" w:eastAsia="Garamond" w:hAnsi="Times New Roman" w:cs="Times New Roman"/>
          <w:b/>
          <w:i/>
          <w:iCs/>
          <w:color w:val="000000"/>
          <w:sz w:val="24"/>
          <w:szCs w:val="24"/>
        </w:rPr>
        <w:t>ary Lou Williams</w:t>
      </w:r>
      <w:r w:rsidRPr="00277D1F">
        <w:rPr>
          <w:rFonts w:ascii="Times New Roman" w:eastAsia="Garamond" w:hAnsi="Times New Roman" w:cs="Times New Roman"/>
          <w:b/>
          <w:i/>
          <w:iCs/>
          <w:color w:val="000000"/>
          <w:sz w:val="24"/>
          <w:szCs w:val="24"/>
        </w:rPr>
        <w:t xml:space="preserve">: </w:t>
      </w:r>
      <w:r w:rsidR="00A443B3" w:rsidRPr="00277D1F">
        <w:rPr>
          <w:rFonts w:ascii="Times New Roman" w:eastAsia="Garamond" w:hAnsi="Times New Roman" w:cs="Times New Roman"/>
          <w:b/>
          <w:i/>
          <w:iCs/>
          <w:color w:val="000000"/>
          <w:sz w:val="24"/>
          <w:szCs w:val="24"/>
        </w:rPr>
        <w:t>t</w:t>
      </w:r>
      <w:r w:rsidRPr="00277D1F">
        <w:rPr>
          <w:rFonts w:ascii="Times New Roman" w:eastAsia="Garamond" w:hAnsi="Times New Roman" w:cs="Times New Roman"/>
          <w:b/>
          <w:i/>
          <w:iCs/>
          <w:color w:val="000000"/>
          <w:sz w:val="24"/>
          <w:szCs w:val="24"/>
        </w:rPr>
        <w:t xml:space="preserve">he </w:t>
      </w:r>
      <w:r w:rsidR="00277D1F" w:rsidRPr="00277D1F">
        <w:rPr>
          <w:rFonts w:ascii="Times New Roman" w:eastAsia="Garamond" w:hAnsi="Times New Roman" w:cs="Times New Roman"/>
          <w:b/>
          <w:i/>
          <w:iCs/>
          <w:color w:val="000000"/>
          <w:sz w:val="24"/>
          <w:szCs w:val="24"/>
        </w:rPr>
        <w:t>l</w:t>
      </w:r>
      <w:r w:rsidRPr="00277D1F">
        <w:rPr>
          <w:rFonts w:ascii="Times New Roman" w:eastAsia="Garamond" w:hAnsi="Times New Roman" w:cs="Times New Roman"/>
          <w:b/>
          <w:i/>
          <w:iCs/>
          <w:color w:val="000000"/>
          <w:sz w:val="24"/>
          <w:szCs w:val="24"/>
        </w:rPr>
        <w:t xml:space="preserve">ady </w:t>
      </w:r>
      <w:r w:rsidR="00A443B3" w:rsidRPr="00277D1F">
        <w:rPr>
          <w:rFonts w:ascii="Times New Roman" w:eastAsia="Garamond" w:hAnsi="Times New Roman" w:cs="Times New Roman"/>
          <w:b/>
          <w:i/>
          <w:iCs/>
          <w:color w:val="000000"/>
          <w:sz w:val="24"/>
          <w:szCs w:val="24"/>
        </w:rPr>
        <w:t>w</w:t>
      </w:r>
      <w:r w:rsidRPr="00277D1F">
        <w:rPr>
          <w:rFonts w:ascii="Times New Roman" w:eastAsia="Garamond" w:hAnsi="Times New Roman" w:cs="Times New Roman"/>
          <w:b/>
          <w:i/>
          <w:iCs/>
          <w:color w:val="000000"/>
          <w:sz w:val="24"/>
          <w:szCs w:val="24"/>
        </w:rPr>
        <w:t xml:space="preserve">ho </w:t>
      </w:r>
      <w:r w:rsidR="00A443B3" w:rsidRPr="00277D1F">
        <w:rPr>
          <w:rFonts w:ascii="Times New Roman" w:eastAsia="Garamond" w:hAnsi="Times New Roman" w:cs="Times New Roman"/>
          <w:b/>
          <w:i/>
          <w:iCs/>
          <w:color w:val="000000"/>
          <w:sz w:val="24"/>
          <w:szCs w:val="24"/>
        </w:rPr>
        <w:t>s</w:t>
      </w:r>
      <w:r w:rsidRPr="00277D1F">
        <w:rPr>
          <w:rFonts w:ascii="Times New Roman" w:eastAsia="Garamond" w:hAnsi="Times New Roman" w:cs="Times New Roman"/>
          <w:b/>
          <w:i/>
          <w:iCs/>
          <w:color w:val="000000"/>
          <w:sz w:val="24"/>
          <w:szCs w:val="24"/>
        </w:rPr>
        <w:t xml:space="preserve">wings the </w:t>
      </w:r>
      <w:r w:rsidR="00A443B3" w:rsidRPr="00277D1F">
        <w:rPr>
          <w:rFonts w:ascii="Times New Roman" w:eastAsia="Garamond" w:hAnsi="Times New Roman" w:cs="Times New Roman"/>
          <w:b/>
          <w:i/>
          <w:iCs/>
          <w:color w:val="000000"/>
          <w:sz w:val="24"/>
          <w:szCs w:val="24"/>
        </w:rPr>
        <w:t>b</w:t>
      </w:r>
      <w:r w:rsidRPr="00277D1F">
        <w:rPr>
          <w:rFonts w:ascii="Times New Roman" w:eastAsia="Garamond" w:hAnsi="Times New Roman" w:cs="Times New Roman"/>
          <w:b/>
          <w:i/>
          <w:iCs/>
          <w:color w:val="000000"/>
          <w:sz w:val="24"/>
          <w:szCs w:val="24"/>
        </w:rPr>
        <w:t>and</w:t>
      </w:r>
      <w:r w:rsidRPr="00277D1F">
        <w:rPr>
          <w:rFonts w:ascii="Times New Roman" w:eastAsia="Garamond" w:hAnsi="Times New Roman" w:cs="Times New Roman"/>
          <w:color w:val="000000"/>
          <w:sz w:val="24"/>
          <w:szCs w:val="24"/>
        </w:rPr>
        <w:t xml:space="preserve"> di Carol Bash (h.17.00) è un biopic sulla pianista e compositrice afroamericana, fonte di audacia e creatività che ha contribuito a plasmare il suono dell'America del XX secolo.</w:t>
      </w:r>
      <w:r w:rsidRPr="00277D1F">
        <w:rPr>
          <w:rFonts w:ascii="Times New Roman" w:eastAsia="Garamond" w:hAnsi="Times New Roman" w:cs="Times New Roman"/>
          <w:b/>
          <w:color w:val="000000"/>
          <w:sz w:val="24"/>
          <w:szCs w:val="24"/>
        </w:rPr>
        <w:t xml:space="preserve"> </w:t>
      </w:r>
      <w:r w:rsidRPr="00277D1F">
        <w:rPr>
          <w:rFonts w:ascii="Times New Roman" w:eastAsia="Garamond" w:hAnsi="Times New Roman" w:cs="Times New Roman"/>
          <w:color w:val="000000"/>
          <w:sz w:val="24"/>
          <w:szCs w:val="24"/>
        </w:rPr>
        <w:t xml:space="preserve">Il filmato che segue, </w:t>
      </w:r>
      <w:r w:rsidR="00366428" w:rsidRPr="00277D1F">
        <w:rPr>
          <w:rFonts w:ascii="Times New Roman" w:eastAsia="Garamond" w:hAnsi="Times New Roman" w:cs="Times New Roman"/>
          <w:b/>
          <w:bCs/>
          <w:i/>
          <w:iCs/>
          <w:color w:val="000000"/>
          <w:sz w:val="24"/>
          <w:szCs w:val="24"/>
        </w:rPr>
        <w:t xml:space="preserve">The </w:t>
      </w:r>
      <w:r w:rsidR="00A443B3" w:rsidRPr="00277D1F">
        <w:rPr>
          <w:rFonts w:ascii="Times New Roman" w:eastAsia="Garamond" w:hAnsi="Times New Roman" w:cs="Times New Roman"/>
          <w:b/>
          <w:bCs/>
          <w:i/>
          <w:iCs/>
          <w:color w:val="000000"/>
          <w:sz w:val="24"/>
          <w:szCs w:val="24"/>
        </w:rPr>
        <w:t>g</w:t>
      </w:r>
      <w:r w:rsidR="00366428" w:rsidRPr="00277D1F">
        <w:rPr>
          <w:rFonts w:ascii="Times New Roman" w:eastAsia="Garamond" w:hAnsi="Times New Roman" w:cs="Times New Roman"/>
          <w:b/>
          <w:bCs/>
          <w:i/>
          <w:iCs/>
          <w:color w:val="000000"/>
          <w:sz w:val="24"/>
          <w:szCs w:val="24"/>
        </w:rPr>
        <w:t xml:space="preserve">irls in the </w:t>
      </w:r>
      <w:r w:rsidR="00A443B3" w:rsidRPr="00277D1F">
        <w:rPr>
          <w:rFonts w:ascii="Times New Roman" w:eastAsia="Garamond" w:hAnsi="Times New Roman" w:cs="Times New Roman"/>
          <w:b/>
          <w:bCs/>
          <w:i/>
          <w:iCs/>
          <w:color w:val="000000"/>
          <w:sz w:val="24"/>
          <w:szCs w:val="24"/>
        </w:rPr>
        <w:t>b</w:t>
      </w:r>
      <w:r w:rsidR="00366428" w:rsidRPr="00277D1F">
        <w:rPr>
          <w:rFonts w:ascii="Times New Roman" w:eastAsia="Garamond" w:hAnsi="Times New Roman" w:cs="Times New Roman"/>
          <w:b/>
          <w:bCs/>
          <w:i/>
          <w:iCs/>
          <w:color w:val="000000"/>
          <w:sz w:val="24"/>
          <w:szCs w:val="24"/>
        </w:rPr>
        <w:t>and,</w:t>
      </w:r>
      <w:r w:rsidR="00366428" w:rsidRPr="00277D1F">
        <w:rPr>
          <w:rFonts w:ascii="Times New Roman" w:eastAsia="Garamond" w:hAnsi="Times New Roman" w:cs="Times New Roman"/>
          <w:color w:val="000000"/>
          <w:sz w:val="24"/>
          <w:szCs w:val="24"/>
        </w:rPr>
        <w:t xml:space="preserve"> </w:t>
      </w:r>
      <w:r w:rsidRPr="00277D1F">
        <w:rPr>
          <w:rFonts w:ascii="Times New Roman" w:eastAsia="Garamond" w:hAnsi="Times New Roman" w:cs="Times New Roman"/>
          <w:color w:val="000000"/>
          <w:sz w:val="24"/>
          <w:szCs w:val="24"/>
        </w:rPr>
        <w:t xml:space="preserve">di Judy Chaikin (h.19.00), racconta le storie toccanti e poco conosciute delle donne strumentiste nel jazz e dei loro viaggi affascinanti e innovativi dalla fine degli anni '30 ai giorni nostri. Nella sessione serale, sarà presentato in </w:t>
      </w:r>
      <w:r w:rsidRPr="00277D1F">
        <w:rPr>
          <w:rFonts w:ascii="Times New Roman" w:eastAsia="Garamond" w:hAnsi="Times New Roman" w:cs="Times New Roman"/>
          <w:color w:val="000000"/>
          <w:sz w:val="24"/>
          <w:szCs w:val="24"/>
          <w:u w:val="single"/>
        </w:rPr>
        <w:t>prima visione italiana</w:t>
      </w:r>
      <w:r w:rsidRPr="00277D1F">
        <w:rPr>
          <w:rFonts w:ascii="Times New Roman" w:eastAsia="Garamond" w:hAnsi="Times New Roman" w:cs="Times New Roman"/>
          <w:color w:val="000000"/>
          <w:sz w:val="24"/>
          <w:szCs w:val="24"/>
        </w:rPr>
        <w:t xml:space="preserve"> </w:t>
      </w:r>
      <w:r w:rsidR="00366428" w:rsidRPr="00277D1F">
        <w:rPr>
          <w:rFonts w:ascii="Times New Roman" w:eastAsia="Garamond" w:hAnsi="Times New Roman" w:cs="Times New Roman"/>
          <w:b/>
          <w:bCs/>
          <w:i/>
          <w:iCs/>
          <w:color w:val="000000"/>
          <w:sz w:val="24"/>
          <w:szCs w:val="24"/>
        </w:rPr>
        <w:t>Ella Fitzgerald: just one of those things,</w:t>
      </w:r>
      <w:r w:rsidRPr="00277D1F">
        <w:rPr>
          <w:rFonts w:ascii="Times New Roman" w:eastAsia="Garamond" w:hAnsi="Times New Roman" w:cs="Times New Roman"/>
          <w:b/>
          <w:smallCaps/>
          <w:color w:val="000000"/>
          <w:sz w:val="24"/>
          <w:szCs w:val="24"/>
        </w:rPr>
        <w:t xml:space="preserve"> </w:t>
      </w:r>
      <w:r w:rsidRPr="00277D1F">
        <w:rPr>
          <w:rFonts w:ascii="Times New Roman" w:eastAsia="Garamond" w:hAnsi="Times New Roman" w:cs="Times New Roman"/>
          <w:color w:val="000000"/>
          <w:sz w:val="24"/>
          <w:szCs w:val="24"/>
        </w:rPr>
        <w:t>di Leslie Woodhead (h.21)</w:t>
      </w:r>
      <w:r w:rsidR="00366428" w:rsidRPr="00277D1F">
        <w:rPr>
          <w:rFonts w:ascii="Times New Roman" w:eastAsia="Garamond" w:hAnsi="Times New Roman" w:cs="Times New Roman"/>
          <w:color w:val="000000"/>
          <w:sz w:val="24"/>
          <w:szCs w:val="24"/>
        </w:rPr>
        <w:t>, r</w:t>
      </w:r>
      <w:r w:rsidRPr="00277D1F">
        <w:rPr>
          <w:rFonts w:ascii="Times New Roman" w:eastAsia="Garamond" w:hAnsi="Times New Roman" w:cs="Times New Roman"/>
          <w:color w:val="000000"/>
          <w:sz w:val="24"/>
          <w:szCs w:val="24"/>
        </w:rPr>
        <w:t>acconto per immagini, suoni e testimonianze di oltre sei decenni di una delle più celebri cantanti di jazz mentre la sua voce sublime trasforma le tragedie della sua stessa vita e i problemi dei suoi tempi in gioia. Il film utilizza immagini e interviste inedite per raccontare la storia della sua vita e della sua musica.</w:t>
      </w:r>
    </w:p>
    <w:p w14:paraId="7828B56C" w14:textId="77777777" w:rsidR="00FC314B" w:rsidRPr="00277D1F" w:rsidRDefault="00FC314B">
      <w:pPr>
        <w:pBdr>
          <w:top w:val="nil"/>
          <w:left w:val="nil"/>
          <w:bottom w:val="nil"/>
          <w:right w:val="nil"/>
          <w:between w:val="nil"/>
        </w:pBdr>
        <w:spacing w:line="240" w:lineRule="auto"/>
        <w:ind w:left="0" w:hanging="2"/>
        <w:jc w:val="both"/>
        <w:rPr>
          <w:rFonts w:ascii="Times New Roman" w:eastAsia="Garamond" w:hAnsi="Times New Roman" w:cs="Times New Roman"/>
          <w:color w:val="000000"/>
          <w:sz w:val="24"/>
          <w:szCs w:val="24"/>
        </w:rPr>
      </w:pPr>
    </w:p>
    <w:p w14:paraId="18134C5B" w14:textId="77777777" w:rsidR="00A443B3" w:rsidRPr="00277D1F" w:rsidRDefault="00D45883">
      <w:pPr>
        <w:pBdr>
          <w:top w:val="nil"/>
          <w:left w:val="nil"/>
          <w:bottom w:val="nil"/>
          <w:right w:val="nil"/>
          <w:between w:val="nil"/>
        </w:pBdr>
        <w:spacing w:line="240" w:lineRule="auto"/>
        <w:ind w:left="0" w:hanging="2"/>
        <w:jc w:val="both"/>
        <w:rPr>
          <w:rFonts w:ascii="Times New Roman" w:eastAsia="Garamond" w:hAnsi="Times New Roman" w:cs="Times New Roman"/>
          <w:color w:val="000000"/>
          <w:sz w:val="24"/>
          <w:szCs w:val="24"/>
        </w:rPr>
      </w:pPr>
      <w:r w:rsidRPr="00277D1F">
        <w:rPr>
          <w:rFonts w:ascii="Times New Roman" w:eastAsia="Garamond" w:hAnsi="Times New Roman" w:cs="Times New Roman"/>
          <w:color w:val="000000"/>
          <w:sz w:val="24"/>
          <w:szCs w:val="24"/>
        </w:rPr>
        <w:t xml:space="preserve">Le proiezioni domenicali (10/10) si apriranno con un documentario che vogliamo riproporre a pochi anni dalla sua proiezione al nostro festival: </w:t>
      </w:r>
      <w:r w:rsidR="00A443B3" w:rsidRPr="00277D1F">
        <w:rPr>
          <w:rFonts w:ascii="Times New Roman" w:eastAsia="Garamond" w:hAnsi="Times New Roman" w:cs="Times New Roman"/>
          <w:b/>
          <w:bCs/>
          <w:i/>
          <w:iCs/>
          <w:color w:val="000000"/>
          <w:sz w:val="24"/>
          <w:szCs w:val="24"/>
        </w:rPr>
        <w:t>Sweet Dreams</w:t>
      </w:r>
      <w:r w:rsidRPr="00277D1F">
        <w:rPr>
          <w:rFonts w:ascii="Times New Roman" w:eastAsia="Garamond" w:hAnsi="Times New Roman" w:cs="Times New Roman"/>
          <w:b/>
          <w:smallCaps/>
          <w:color w:val="000000"/>
          <w:sz w:val="24"/>
          <w:szCs w:val="24"/>
        </w:rPr>
        <w:t xml:space="preserve"> </w:t>
      </w:r>
      <w:r w:rsidRPr="00277D1F">
        <w:rPr>
          <w:rFonts w:ascii="Times New Roman" w:eastAsia="Garamond" w:hAnsi="Times New Roman" w:cs="Times New Roman"/>
          <w:color w:val="000000"/>
          <w:sz w:val="24"/>
          <w:szCs w:val="24"/>
        </w:rPr>
        <w:t xml:space="preserve">(h.15.00). I registi Lisa e Rob Fruchtman – vincitori dei premi Oscar </w:t>
      </w:r>
      <w:proofErr w:type="gramStart"/>
      <w:r w:rsidRPr="00277D1F">
        <w:rPr>
          <w:rFonts w:ascii="Times New Roman" w:eastAsia="Garamond" w:hAnsi="Times New Roman" w:cs="Times New Roman"/>
          <w:color w:val="000000"/>
          <w:sz w:val="24"/>
          <w:szCs w:val="24"/>
        </w:rPr>
        <w:t>e</w:t>
      </w:r>
      <w:proofErr w:type="gramEnd"/>
      <w:r w:rsidRPr="00277D1F">
        <w:rPr>
          <w:rFonts w:ascii="Times New Roman" w:eastAsia="Garamond" w:hAnsi="Times New Roman" w:cs="Times New Roman"/>
          <w:color w:val="000000"/>
          <w:sz w:val="24"/>
          <w:szCs w:val="24"/>
        </w:rPr>
        <w:t xml:space="preserve"> Emmy – hanno co-prodotto e diretto un film per raccontare la storia di un gruppo di donne ruandesi, sia Tutsi che Hutu, e la riconciliazione che grazie alla musica e alla creazione di un'attività commerciale ha dato vita alla prima gelateria del Ruanda.</w:t>
      </w:r>
      <w:r w:rsidR="00A443B3" w:rsidRPr="00277D1F">
        <w:rPr>
          <w:rFonts w:ascii="Times New Roman" w:eastAsia="Garamond" w:hAnsi="Times New Roman" w:cs="Times New Roman"/>
          <w:color w:val="000000"/>
          <w:sz w:val="24"/>
          <w:szCs w:val="24"/>
        </w:rPr>
        <w:t xml:space="preserve"> </w:t>
      </w:r>
      <w:r w:rsidR="00A443B3" w:rsidRPr="00277D1F">
        <w:rPr>
          <w:rFonts w:ascii="Times New Roman" w:eastAsia="Garamond" w:hAnsi="Times New Roman" w:cs="Times New Roman"/>
          <w:b/>
          <w:bCs/>
          <w:i/>
          <w:iCs/>
          <w:color w:val="000000"/>
          <w:sz w:val="24"/>
          <w:szCs w:val="24"/>
        </w:rPr>
        <w:t>Sonita,</w:t>
      </w:r>
      <w:r w:rsidRPr="00277D1F">
        <w:rPr>
          <w:rFonts w:ascii="Times New Roman" w:eastAsia="Garamond" w:hAnsi="Times New Roman" w:cs="Times New Roman"/>
          <w:b/>
          <w:color w:val="000000"/>
          <w:sz w:val="24"/>
          <w:szCs w:val="24"/>
        </w:rPr>
        <w:t xml:space="preserve"> </w:t>
      </w:r>
      <w:r w:rsidRPr="00277D1F">
        <w:rPr>
          <w:rFonts w:ascii="Times New Roman" w:eastAsia="Garamond" w:hAnsi="Times New Roman" w:cs="Times New Roman"/>
          <w:color w:val="000000"/>
          <w:sz w:val="24"/>
          <w:szCs w:val="24"/>
        </w:rPr>
        <w:t xml:space="preserve">della cineasta iraniana Rokhsareh Ghaem Maghami (h.17.00) - </w:t>
      </w:r>
      <w:r w:rsidRPr="00277D1F">
        <w:rPr>
          <w:rFonts w:ascii="Times New Roman" w:eastAsia="Garamond" w:hAnsi="Times New Roman" w:cs="Times New Roman"/>
          <w:i/>
          <w:color w:val="000000"/>
          <w:sz w:val="24"/>
          <w:szCs w:val="24"/>
        </w:rPr>
        <w:t>Best World Cinema Documentary</w:t>
      </w:r>
      <w:r w:rsidRPr="00277D1F">
        <w:rPr>
          <w:rFonts w:ascii="Times New Roman" w:eastAsia="Garamond" w:hAnsi="Times New Roman" w:cs="Times New Roman"/>
          <w:color w:val="000000"/>
          <w:sz w:val="24"/>
          <w:szCs w:val="24"/>
        </w:rPr>
        <w:t xml:space="preserve"> al </w:t>
      </w:r>
      <w:r w:rsidRPr="00277D1F">
        <w:rPr>
          <w:rFonts w:ascii="Times New Roman" w:eastAsia="Garamond" w:hAnsi="Times New Roman" w:cs="Times New Roman"/>
          <w:i/>
          <w:color w:val="000000"/>
          <w:sz w:val="24"/>
          <w:szCs w:val="24"/>
        </w:rPr>
        <w:t xml:space="preserve">Sundance Film Festival </w:t>
      </w:r>
      <w:r w:rsidRPr="00277D1F">
        <w:rPr>
          <w:rFonts w:ascii="Times New Roman" w:eastAsia="Garamond" w:hAnsi="Times New Roman" w:cs="Times New Roman"/>
          <w:color w:val="000000"/>
          <w:sz w:val="24"/>
          <w:szCs w:val="24"/>
        </w:rPr>
        <w:t xml:space="preserve">2016 - prende il nome dalla sua protagonista, una giovane rifugiata afgana di diciotto anni che ha trovato una sorta di rifugio in un centro sociale di Teheran. Ritratto, schierato contro l'oscurantismo, di una ragazza che attraverso le sue canzoni rap denuncia il trattamento oppressivo nei confronti delle donne in Afghanistan. </w:t>
      </w:r>
    </w:p>
    <w:p w14:paraId="4CC4F24F" w14:textId="51BE8121" w:rsidR="00FC314B" w:rsidRPr="00277D1F" w:rsidRDefault="00A443B3">
      <w:pPr>
        <w:pBdr>
          <w:top w:val="nil"/>
          <w:left w:val="nil"/>
          <w:bottom w:val="nil"/>
          <w:right w:val="nil"/>
          <w:between w:val="nil"/>
        </w:pBdr>
        <w:spacing w:line="240" w:lineRule="auto"/>
        <w:ind w:left="0" w:hanging="2"/>
        <w:jc w:val="both"/>
        <w:rPr>
          <w:rFonts w:ascii="Times New Roman" w:eastAsia="Garamond" w:hAnsi="Times New Roman" w:cs="Times New Roman"/>
          <w:color w:val="000000"/>
          <w:sz w:val="24"/>
          <w:szCs w:val="24"/>
        </w:rPr>
      </w:pPr>
      <w:r w:rsidRPr="00277D1F">
        <w:rPr>
          <w:rFonts w:ascii="Times New Roman" w:eastAsia="Garamond" w:hAnsi="Times New Roman" w:cs="Times New Roman"/>
          <w:b/>
          <w:bCs/>
          <w:i/>
          <w:iCs/>
          <w:color w:val="000000"/>
          <w:sz w:val="24"/>
          <w:szCs w:val="24"/>
        </w:rPr>
        <w:t>Shut up Sona</w:t>
      </w:r>
      <w:r w:rsidR="00D45883" w:rsidRPr="00277D1F">
        <w:rPr>
          <w:rFonts w:ascii="Times New Roman" w:eastAsia="Garamond" w:hAnsi="Times New Roman" w:cs="Times New Roman"/>
          <w:b/>
          <w:smallCaps/>
          <w:color w:val="000000"/>
          <w:sz w:val="24"/>
          <w:szCs w:val="24"/>
        </w:rPr>
        <w:t xml:space="preserve"> </w:t>
      </w:r>
      <w:r w:rsidR="00D45883" w:rsidRPr="00277D1F">
        <w:rPr>
          <w:rFonts w:ascii="Times New Roman" w:eastAsia="Garamond" w:hAnsi="Times New Roman" w:cs="Times New Roman"/>
          <w:color w:val="000000"/>
          <w:sz w:val="24"/>
          <w:szCs w:val="24"/>
        </w:rPr>
        <w:t>(h.19.00) è un viaggio intimo con Sona Mohapatra, cantante indiana e leader attivista #MeToo, oggetto di cause per blasfemia, trolling su Internet e minacce di morte. Per tre anni, la regista Deepti Gupta segue Sona mentre combatte con i dirigenti della musica e le tradizioni patriarcali dell'India nella sua lotta per uno spazio uguale nell'industria musicale e nella società indiana.</w:t>
      </w:r>
    </w:p>
    <w:p w14:paraId="3A90A720" w14:textId="77777777" w:rsidR="00FC314B" w:rsidRPr="00277D1F" w:rsidRDefault="00FC314B">
      <w:pPr>
        <w:pBdr>
          <w:top w:val="nil"/>
          <w:left w:val="nil"/>
          <w:bottom w:val="nil"/>
          <w:right w:val="nil"/>
          <w:between w:val="nil"/>
        </w:pBdr>
        <w:spacing w:line="240" w:lineRule="auto"/>
        <w:ind w:left="0" w:right="103" w:hanging="2"/>
        <w:rPr>
          <w:rFonts w:ascii="Times New Roman" w:hAnsi="Times New Roman" w:cs="Times New Roman"/>
          <w:color w:val="000000"/>
        </w:rPr>
      </w:pPr>
    </w:p>
    <w:p w14:paraId="5A685C14" w14:textId="29974406" w:rsidR="00FC314B" w:rsidRPr="000B0060" w:rsidRDefault="00D45883">
      <w:pPr>
        <w:pBdr>
          <w:top w:val="nil"/>
          <w:left w:val="nil"/>
          <w:bottom w:val="nil"/>
          <w:right w:val="nil"/>
          <w:between w:val="nil"/>
        </w:pBdr>
        <w:spacing w:line="240" w:lineRule="auto"/>
        <w:ind w:left="0" w:hanging="2"/>
        <w:jc w:val="both"/>
        <w:rPr>
          <w:rFonts w:ascii="Times New Roman" w:eastAsia="Garamond" w:hAnsi="Times New Roman" w:cs="Times New Roman"/>
          <w:color w:val="000000"/>
          <w:sz w:val="24"/>
          <w:szCs w:val="24"/>
        </w:rPr>
      </w:pPr>
      <w:r w:rsidRPr="00277D1F">
        <w:rPr>
          <w:rFonts w:ascii="Times New Roman" w:eastAsia="Garamond" w:hAnsi="Times New Roman" w:cs="Times New Roman"/>
          <w:color w:val="000000"/>
          <w:sz w:val="24"/>
          <w:szCs w:val="24"/>
        </w:rPr>
        <w:t xml:space="preserve">In chiusura del festival, in anteprima italiana, </w:t>
      </w:r>
      <w:r w:rsidR="00A443B3" w:rsidRPr="00277D1F">
        <w:rPr>
          <w:rFonts w:ascii="Times New Roman" w:eastAsia="Garamond" w:hAnsi="Times New Roman" w:cs="Times New Roman"/>
          <w:b/>
          <w:bCs/>
          <w:i/>
          <w:iCs/>
          <w:color w:val="000000"/>
          <w:sz w:val="24"/>
          <w:szCs w:val="24"/>
        </w:rPr>
        <w:t>Argentina (Zonda)</w:t>
      </w:r>
      <w:r w:rsidRPr="00277D1F">
        <w:rPr>
          <w:rFonts w:ascii="Times New Roman" w:eastAsia="Garamond" w:hAnsi="Times New Roman" w:cs="Times New Roman"/>
          <w:b/>
          <w:bCs/>
          <w:i/>
          <w:iCs/>
          <w:color w:val="000000"/>
          <w:sz w:val="24"/>
          <w:szCs w:val="24"/>
        </w:rPr>
        <w:t xml:space="preserve"> </w:t>
      </w:r>
      <w:r w:rsidRPr="00277D1F">
        <w:rPr>
          <w:rFonts w:ascii="Times New Roman" w:eastAsia="Garamond" w:hAnsi="Times New Roman" w:cs="Times New Roman"/>
          <w:b/>
          <w:bCs/>
          <w:color w:val="000000"/>
          <w:sz w:val="24"/>
          <w:szCs w:val="24"/>
        </w:rPr>
        <w:t>di Carlos Saura</w:t>
      </w:r>
      <w:r w:rsidRPr="00277D1F">
        <w:rPr>
          <w:rFonts w:ascii="Times New Roman" w:eastAsia="Garamond" w:hAnsi="Times New Roman" w:cs="Times New Roman"/>
          <w:color w:val="000000"/>
          <w:sz w:val="24"/>
          <w:szCs w:val="24"/>
        </w:rPr>
        <w:t xml:space="preserve"> (h.21.00). Dopo le </w:t>
      </w:r>
      <w:r w:rsidRPr="000B0060">
        <w:rPr>
          <w:rFonts w:ascii="Times New Roman" w:eastAsia="Garamond" w:hAnsi="Times New Roman" w:cs="Times New Roman"/>
          <w:color w:val="000000"/>
          <w:sz w:val="24"/>
          <w:szCs w:val="24"/>
        </w:rPr>
        <w:t xml:space="preserve">fortunate esperienze di film come </w:t>
      </w:r>
      <w:r w:rsidRPr="000B0060">
        <w:rPr>
          <w:rFonts w:ascii="Times New Roman" w:eastAsia="Garamond" w:hAnsi="Times New Roman" w:cs="Times New Roman"/>
          <w:i/>
          <w:color w:val="000000"/>
          <w:sz w:val="24"/>
          <w:szCs w:val="24"/>
        </w:rPr>
        <w:t>Bodas de sangre, Tango, Iberia, Fados</w:t>
      </w:r>
      <w:r w:rsidRPr="000B0060">
        <w:rPr>
          <w:rFonts w:ascii="Times New Roman" w:eastAsia="Garamond" w:hAnsi="Times New Roman" w:cs="Times New Roman"/>
          <w:color w:val="000000"/>
          <w:sz w:val="24"/>
          <w:szCs w:val="24"/>
        </w:rPr>
        <w:t xml:space="preserve"> e </w:t>
      </w:r>
      <w:r w:rsidRPr="000B0060">
        <w:rPr>
          <w:rFonts w:ascii="Times New Roman" w:eastAsia="Garamond" w:hAnsi="Times New Roman" w:cs="Times New Roman"/>
          <w:i/>
          <w:color w:val="000000"/>
          <w:sz w:val="24"/>
          <w:szCs w:val="24"/>
        </w:rPr>
        <w:t>Flamenco, flamenco</w:t>
      </w:r>
      <w:r w:rsidRPr="000B0060">
        <w:rPr>
          <w:rFonts w:ascii="Times New Roman" w:eastAsia="Garamond" w:hAnsi="Times New Roman" w:cs="Times New Roman"/>
          <w:color w:val="000000"/>
          <w:sz w:val="24"/>
          <w:szCs w:val="24"/>
        </w:rPr>
        <w:t>, Carlos Saura ritorna alla cultura musicale che ha profondamente inciso nella sua formazione e crea una mappa dei diversi stili di musica nelle cui radici c'è la storia dell'Argentina.</w:t>
      </w:r>
    </w:p>
    <w:p w14:paraId="70A142DB" w14:textId="21D2BEE3" w:rsidR="00FC314B" w:rsidRPr="000B0060" w:rsidRDefault="00D45883">
      <w:pPr>
        <w:pBdr>
          <w:top w:val="nil"/>
          <w:left w:val="nil"/>
          <w:bottom w:val="nil"/>
          <w:right w:val="nil"/>
          <w:between w:val="nil"/>
        </w:pBdr>
        <w:spacing w:line="240" w:lineRule="auto"/>
        <w:ind w:left="0" w:hanging="2"/>
        <w:jc w:val="both"/>
        <w:rPr>
          <w:rFonts w:ascii="Times New Roman" w:eastAsia="Garamond" w:hAnsi="Times New Roman" w:cs="Times New Roman"/>
          <w:color w:val="000000"/>
          <w:sz w:val="24"/>
          <w:szCs w:val="24"/>
        </w:rPr>
      </w:pPr>
      <w:r w:rsidRPr="000B0060">
        <w:rPr>
          <w:rFonts w:ascii="Times New Roman" w:eastAsia="Garamond" w:hAnsi="Times New Roman" w:cs="Times New Roman"/>
          <w:b/>
          <w:color w:val="000000"/>
          <w:sz w:val="24"/>
          <w:szCs w:val="24"/>
        </w:rPr>
        <w:t xml:space="preserve">Seguirà il concerto-recital </w:t>
      </w:r>
      <w:r w:rsidRPr="000B0060">
        <w:rPr>
          <w:rFonts w:ascii="Times New Roman" w:eastAsia="Garamond" w:hAnsi="Times New Roman" w:cs="Times New Roman"/>
          <w:b/>
          <w:sz w:val="24"/>
          <w:szCs w:val="24"/>
        </w:rPr>
        <w:t xml:space="preserve">“Bienvenida Argentina” </w:t>
      </w:r>
      <w:r w:rsidRPr="000B0060">
        <w:rPr>
          <w:rFonts w:ascii="Times New Roman" w:eastAsia="Garamond" w:hAnsi="Times New Roman" w:cs="Times New Roman"/>
          <w:b/>
          <w:color w:val="000000"/>
          <w:sz w:val="24"/>
          <w:szCs w:val="24"/>
        </w:rPr>
        <w:t xml:space="preserve">della cantante </w:t>
      </w:r>
      <w:r w:rsidR="005F11AC" w:rsidRPr="000B0060">
        <w:rPr>
          <w:rFonts w:ascii="Times New Roman" w:eastAsia="Garamond" w:hAnsi="Times New Roman" w:cs="Times New Roman"/>
          <w:b/>
          <w:color w:val="000000"/>
          <w:sz w:val="24"/>
          <w:szCs w:val="24"/>
        </w:rPr>
        <w:t xml:space="preserve">Ginevra Di Marco </w:t>
      </w:r>
      <w:r w:rsidRPr="000B0060">
        <w:rPr>
          <w:rFonts w:ascii="Times New Roman" w:eastAsia="Garamond" w:hAnsi="Times New Roman" w:cs="Times New Roman"/>
          <w:b/>
          <w:color w:val="000000"/>
          <w:sz w:val="24"/>
          <w:szCs w:val="24"/>
        </w:rPr>
        <w:t>(h.22.30), con un omaggio all</w:t>
      </w:r>
      <w:r w:rsidRPr="000B0060">
        <w:rPr>
          <w:rFonts w:ascii="Times New Roman" w:eastAsia="Garamond" w:hAnsi="Times New Roman" w:cs="Times New Roman"/>
          <w:b/>
          <w:sz w:val="24"/>
          <w:szCs w:val="24"/>
        </w:rPr>
        <w:t xml:space="preserve">’Argentina e alla sua musica, e in particolare </w:t>
      </w:r>
      <w:r w:rsidRPr="000B0060">
        <w:rPr>
          <w:rFonts w:ascii="Times New Roman" w:eastAsia="Garamond" w:hAnsi="Times New Roman" w:cs="Times New Roman"/>
          <w:b/>
          <w:color w:val="000000"/>
          <w:sz w:val="24"/>
          <w:szCs w:val="24"/>
        </w:rPr>
        <w:t>alla cantante argentina Mercedes Sosa.</w:t>
      </w:r>
    </w:p>
    <w:p w14:paraId="758EB25B" w14:textId="77777777" w:rsidR="00FC314B" w:rsidRPr="00277D1F" w:rsidRDefault="00FC314B">
      <w:pPr>
        <w:pBdr>
          <w:top w:val="nil"/>
          <w:left w:val="nil"/>
          <w:bottom w:val="nil"/>
          <w:right w:val="nil"/>
          <w:between w:val="nil"/>
        </w:pBdr>
        <w:spacing w:line="240" w:lineRule="auto"/>
        <w:ind w:left="0" w:right="-10" w:hanging="2"/>
        <w:jc w:val="both"/>
        <w:rPr>
          <w:rFonts w:ascii="Times New Roman" w:eastAsia="Times New Roman" w:hAnsi="Times New Roman" w:cs="Times New Roman"/>
          <w:color w:val="000000"/>
          <w:sz w:val="24"/>
          <w:szCs w:val="24"/>
        </w:rPr>
      </w:pPr>
    </w:p>
    <w:p w14:paraId="7E5D555A" w14:textId="77777777" w:rsidR="00FC314B" w:rsidRPr="00277D1F" w:rsidRDefault="00FC314B">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
    <w:p w14:paraId="5DA0471E" w14:textId="77777777" w:rsidR="00FC314B" w:rsidRPr="00277D1F" w:rsidRDefault="00D45883">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3"/>
          <w:szCs w:val="23"/>
        </w:rPr>
      </w:pPr>
      <w:r w:rsidRPr="00277D1F">
        <w:rPr>
          <w:rFonts w:ascii="Times New Roman" w:eastAsia="Times New Roman" w:hAnsi="Times New Roman" w:cs="Times New Roman"/>
          <w:color w:val="000000"/>
          <w:sz w:val="23"/>
          <w:szCs w:val="23"/>
        </w:rPr>
        <w:t xml:space="preserve">CINEMA LA COMPAGNIA– Via Cavour 50/R Firenze </w:t>
      </w:r>
    </w:p>
    <w:p w14:paraId="68D5399D" w14:textId="77777777" w:rsidR="00FC314B" w:rsidRPr="00277D1F" w:rsidRDefault="00FC314B">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3"/>
          <w:szCs w:val="23"/>
        </w:rPr>
      </w:pPr>
    </w:p>
    <w:p w14:paraId="57103591" w14:textId="77777777" w:rsidR="00FC314B" w:rsidRPr="00277D1F" w:rsidRDefault="00D45883">
      <w:pPr>
        <w:pBdr>
          <w:top w:val="nil"/>
          <w:left w:val="nil"/>
          <w:bottom w:val="nil"/>
          <w:right w:val="nil"/>
          <w:between w:val="nil"/>
        </w:pBdr>
        <w:spacing w:line="240" w:lineRule="auto"/>
        <w:ind w:left="0" w:hanging="2"/>
        <w:jc w:val="both"/>
        <w:rPr>
          <w:rFonts w:ascii="Times New Roman" w:eastAsia="Trebuchet MS" w:hAnsi="Times New Roman" w:cs="Times New Roman"/>
          <w:sz w:val="23"/>
          <w:szCs w:val="23"/>
        </w:rPr>
      </w:pPr>
      <w:r w:rsidRPr="00277D1F">
        <w:rPr>
          <w:rFonts w:ascii="Times New Roman" w:eastAsia="Trebuchet MS" w:hAnsi="Times New Roman" w:cs="Times New Roman"/>
          <w:sz w:val="23"/>
          <w:szCs w:val="23"/>
        </w:rPr>
        <w:t xml:space="preserve">Biglietti: </w:t>
      </w:r>
    </w:p>
    <w:p w14:paraId="23E3ED58" w14:textId="77777777" w:rsidR="00FC314B" w:rsidRPr="00277D1F" w:rsidRDefault="00D45883">
      <w:pPr>
        <w:pBdr>
          <w:top w:val="nil"/>
          <w:left w:val="nil"/>
          <w:bottom w:val="nil"/>
          <w:right w:val="nil"/>
          <w:between w:val="nil"/>
        </w:pBdr>
        <w:spacing w:line="240" w:lineRule="auto"/>
        <w:ind w:left="0" w:hanging="2"/>
        <w:jc w:val="both"/>
        <w:rPr>
          <w:rFonts w:ascii="Times New Roman" w:eastAsia="Trebuchet MS" w:hAnsi="Times New Roman" w:cs="Times New Roman"/>
          <w:sz w:val="23"/>
          <w:szCs w:val="23"/>
        </w:rPr>
      </w:pPr>
      <w:r w:rsidRPr="00277D1F">
        <w:rPr>
          <w:rFonts w:ascii="Times New Roman" w:eastAsia="Trebuchet MS" w:hAnsi="Times New Roman" w:cs="Times New Roman"/>
          <w:sz w:val="23"/>
          <w:szCs w:val="23"/>
        </w:rPr>
        <w:t xml:space="preserve">€ 5 per ciascuno dei film del pomeriggio (8, 9 e 10 ottobre)                </w:t>
      </w:r>
    </w:p>
    <w:p w14:paraId="7A15117F" w14:textId="77777777" w:rsidR="00FC314B" w:rsidRPr="00277D1F" w:rsidRDefault="00D45883">
      <w:pPr>
        <w:pBdr>
          <w:top w:val="nil"/>
          <w:left w:val="nil"/>
          <w:bottom w:val="nil"/>
          <w:right w:val="nil"/>
          <w:between w:val="nil"/>
        </w:pBdr>
        <w:spacing w:line="240" w:lineRule="auto"/>
        <w:ind w:left="0" w:hanging="2"/>
        <w:jc w:val="both"/>
        <w:rPr>
          <w:rFonts w:ascii="Times New Roman" w:eastAsia="Trebuchet MS" w:hAnsi="Times New Roman" w:cs="Times New Roman"/>
          <w:sz w:val="23"/>
          <w:szCs w:val="23"/>
        </w:rPr>
      </w:pPr>
      <w:r w:rsidRPr="00277D1F">
        <w:rPr>
          <w:rFonts w:ascii="Times New Roman" w:eastAsia="Trebuchet MS" w:hAnsi="Times New Roman" w:cs="Times New Roman"/>
          <w:sz w:val="23"/>
          <w:szCs w:val="23"/>
        </w:rPr>
        <w:t>€ 7 per il film della sera (8 e 9 ottobre)</w:t>
      </w:r>
    </w:p>
    <w:p w14:paraId="154D2EC0" w14:textId="77777777" w:rsidR="00FC314B" w:rsidRPr="00277D1F" w:rsidRDefault="00D45883">
      <w:pPr>
        <w:pBdr>
          <w:top w:val="nil"/>
          <w:left w:val="nil"/>
          <w:bottom w:val="nil"/>
          <w:right w:val="nil"/>
          <w:between w:val="nil"/>
        </w:pBdr>
        <w:spacing w:line="240" w:lineRule="auto"/>
        <w:ind w:left="0" w:hanging="2"/>
        <w:jc w:val="both"/>
        <w:rPr>
          <w:rFonts w:ascii="Times New Roman" w:eastAsia="Trebuchet MS" w:hAnsi="Times New Roman" w:cs="Times New Roman"/>
          <w:sz w:val="23"/>
          <w:szCs w:val="23"/>
        </w:rPr>
      </w:pPr>
      <w:r w:rsidRPr="00277D1F">
        <w:rPr>
          <w:rFonts w:ascii="Times New Roman" w:eastAsia="Trebuchet MS" w:hAnsi="Times New Roman" w:cs="Times New Roman"/>
          <w:sz w:val="23"/>
          <w:szCs w:val="23"/>
        </w:rPr>
        <w:t>€ 15 per il film Argentina + recital di Ginevra Di Marco (10 ottobre)</w:t>
      </w:r>
    </w:p>
    <w:p w14:paraId="001C6B4E" w14:textId="77777777" w:rsidR="00277D1F" w:rsidRDefault="00277D1F">
      <w:pPr>
        <w:pBdr>
          <w:top w:val="nil"/>
          <w:left w:val="nil"/>
          <w:bottom w:val="nil"/>
          <w:right w:val="nil"/>
          <w:between w:val="nil"/>
        </w:pBdr>
        <w:spacing w:line="240" w:lineRule="auto"/>
        <w:ind w:left="0" w:hanging="2"/>
        <w:jc w:val="both"/>
        <w:rPr>
          <w:rFonts w:ascii="Times New Roman" w:eastAsia="Trebuchet MS" w:hAnsi="Times New Roman" w:cs="Times New Roman"/>
          <w:sz w:val="23"/>
          <w:szCs w:val="23"/>
        </w:rPr>
      </w:pPr>
    </w:p>
    <w:p w14:paraId="651F2585" w14:textId="77777777" w:rsidR="000B0060" w:rsidRDefault="000B0060">
      <w:pPr>
        <w:pBdr>
          <w:top w:val="nil"/>
          <w:left w:val="nil"/>
          <w:bottom w:val="nil"/>
          <w:right w:val="nil"/>
          <w:between w:val="nil"/>
        </w:pBdr>
        <w:spacing w:line="240" w:lineRule="auto"/>
        <w:ind w:left="0" w:hanging="2"/>
        <w:jc w:val="both"/>
        <w:rPr>
          <w:rFonts w:ascii="Times New Roman" w:eastAsia="Trebuchet MS" w:hAnsi="Times New Roman" w:cs="Times New Roman"/>
          <w:sz w:val="23"/>
          <w:szCs w:val="23"/>
        </w:rPr>
      </w:pPr>
    </w:p>
    <w:p w14:paraId="268C22AD" w14:textId="5BC6650A" w:rsidR="00FC314B" w:rsidRPr="00277D1F" w:rsidRDefault="00D45883">
      <w:pPr>
        <w:pBdr>
          <w:top w:val="nil"/>
          <w:left w:val="nil"/>
          <w:bottom w:val="nil"/>
          <w:right w:val="nil"/>
          <w:between w:val="nil"/>
        </w:pBdr>
        <w:spacing w:line="240" w:lineRule="auto"/>
        <w:ind w:left="0" w:hanging="2"/>
        <w:jc w:val="both"/>
        <w:rPr>
          <w:rFonts w:ascii="Times New Roman" w:eastAsia="Trebuchet MS" w:hAnsi="Times New Roman" w:cs="Times New Roman"/>
          <w:sz w:val="23"/>
          <w:szCs w:val="23"/>
        </w:rPr>
      </w:pPr>
      <w:r w:rsidRPr="00277D1F">
        <w:rPr>
          <w:rFonts w:ascii="Times New Roman" w:eastAsia="Trebuchet MS" w:hAnsi="Times New Roman" w:cs="Times New Roman"/>
          <w:sz w:val="23"/>
          <w:szCs w:val="23"/>
        </w:rPr>
        <w:lastRenderedPageBreak/>
        <w:t xml:space="preserve">Abbonamento giornaliero: </w:t>
      </w:r>
    </w:p>
    <w:p w14:paraId="691B1658" w14:textId="77777777" w:rsidR="00FC314B" w:rsidRPr="00277D1F" w:rsidRDefault="00D45883">
      <w:pPr>
        <w:pBdr>
          <w:top w:val="nil"/>
          <w:left w:val="nil"/>
          <w:bottom w:val="nil"/>
          <w:right w:val="nil"/>
          <w:between w:val="nil"/>
        </w:pBdr>
        <w:spacing w:line="240" w:lineRule="auto"/>
        <w:ind w:left="0" w:hanging="2"/>
        <w:jc w:val="both"/>
        <w:rPr>
          <w:rFonts w:ascii="Times New Roman" w:eastAsia="Trebuchet MS" w:hAnsi="Times New Roman" w:cs="Times New Roman"/>
          <w:sz w:val="23"/>
          <w:szCs w:val="23"/>
        </w:rPr>
      </w:pPr>
      <w:r w:rsidRPr="00277D1F">
        <w:rPr>
          <w:rFonts w:ascii="Times New Roman" w:eastAsia="Trebuchet MS" w:hAnsi="Times New Roman" w:cs="Times New Roman"/>
          <w:sz w:val="23"/>
          <w:szCs w:val="23"/>
        </w:rPr>
        <w:t xml:space="preserve">€ 10 (3 proiezioni pomeridiane + 1 </w:t>
      </w:r>
      <w:proofErr w:type="gramStart"/>
      <w:r w:rsidRPr="00277D1F">
        <w:rPr>
          <w:rFonts w:ascii="Times New Roman" w:eastAsia="Trebuchet MS" w:hAnsi="Times New Roman" w:cs="Times New Roman"/>
          <w:sz w:val="23"/>
          <w:szCs w:val="23"/>
        </w:rPr>
        <w:t>serale)*</w:t>
      </w:r>
      <w:proofErr w:type="gramEnd"/>
    </w:p>
    <w:p w14:paraId="4F352375" w14:textId="77777777" w:rsidR="00FC314B" w:rsidRPr="00277D1F" w:rsidRDefault="00D45883">
      <w:pPr>
        <w:pBdr>
          <w:top w:val="nil"/>
          <w:left w:val="nil"/>
          <w:bottom w:val="nil"/>
          <w:right w:val="nil"/>
          <w:between w:val="nil"/>
        </w:pBdr>
        <w:spacing w:line="240" w:lineRule="auto"/>
        <w:ind w:left="0" w:hanging="2"/>
        <w:jc w:val="both"/>
        <w:rPr>
          <w:rFonts w:ascii="Times New Roman" w:hAnsi="Times New Roman" w:cs="Times New Roman"/>
          <w:sz w:val="23"/>
          <w:szCs w:val="23"/>
        </w:rPr>
      </w:pPr>
      <w:r w:rsidRPr="00277D1F">
        <w:rPr>
          <w:rFonts w:ascii="Times New Roman" w:hAnsi="Times New Roman" w:cs="Times New Roman"/>
          <w:sz w:val="23"/>
          <w:szCs w:val="23"/>
        </w:rPr>
        <w:t>*ad eccezione del 10 ottobre, in cui l'abbonamento comprende solo le 3 proiezioni pomeridiane</w:t>
      </w:r>
    </w:p>
    <w:p w14:paraId="449E1226" w14:textId="77777777" w:rsidR="00FC314B" w:rsidRPr="00277D1F" w:rsidRDefault="00D45883">
      <w:pPr>
        <w:spacing w:after="240" w:line="296" w:lineRule="auto"/>
        <w:ind w:left="0" w:hanging="2"/>
        <w:jc w:val="both"/>
        <w:rPr>
          <w:rFonts w:ascii="Times New Roman" w:eastAsia="Garamond" w:hAnsi="Times New Roman" w:cs="Times New Roman"/>
          <w:color w:val="1155CC"/>
          <w:sz w:val="23"/>
          <w:szCs w:val="23"/>
          <w:u w:val="single"/>
        </w:rPr>
      </w:pPr>
      <w:r w:rsidRPr="00277D1F">
        <w:rPr>
          <w:rFonts w:ascii="Times New Roman" w:eastAsia="Garamond" w:hAnsi="Times New Roman" w:cs="Times New Roman"/>
          <w:sz w:val="23"/>
          <w:szCs w:val="23"/>
        </w:rPr>
        <w:t>Prevendite presso la cassa del cinema e su</w:t>
      </w:r>
      <w:hyperlink r:id="rId8">
        <w:r w:rsidRPr="00277D1F">
          <w:rPr>
            <w:rFonts w:ascii="Times New Roman" w:eastAsia="Garamond" w:hAnsi="Times New Roman" w:cs="Times New Roman"/>
            <w:sz w:val="23"/>
            <w:szCs w:val="23"/>
          </w:rPr>
          <w:t xml:space="preserve"> </w:t>
        </w:r>
      </w:hyperlink>
      <w:hyperlink r:id="rId9">
        <w:r w:rsidRPr="00277D1F">
          <w:rPr>
            <w:rFonts w:ascii="Times New Roman" w:eastAsia="Garamond" w:hAnsi="Times New Roman" w:cs="Times New Roman"/>
            <w:color w:val="1155CC"/>
            <w:sz w:val="23"/>
            <w:szCs w:val="23"/>
            <w:u w:val="single"/>
          </w:rPr>
          <w:t>www.cinemalacompagnia.it</w:t>
        </w:r>
      </w:hyperlink>
    </w:p>
    <w:p w14:paraId="7F2B230D" w14:textId="77777777" w:rsidR="00FC314B" w:rsidRPr="00277D1F" w:rsidRDefault="00D45883">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3"/>
          <w:szCs w:val="23"/>
        </w:rPr>
      </w:pPr>
      <w:r w:rsidRPr="00277D1F">
        <w:rPr>
          <w:rFonts w:ascii="Times New Roman" w:eastAsia="Times New Roman" w:hAnsi="Times New Roman" w:cs="Times New Roman"/>
          <w:color w:val="000000"/>
          <w:sz w:val="23"/>
          <w:szCs w:val="23"/>
        </w:rPr>
        <w:t>Orari:</w:t>
      </w:r>
    </w:p>
    <w:p w14:paraId="34ECB577" w14:textId="77777777" w:rsidR="00FC314B" w:rsidRPr="00277D1F" w:rsidRDefault="00D45883">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3"/>
          <w:szCs w:val="23"/>
        </w:rPr>
      </w:pPr>
      <w:r w:rsidRPr="00277D1F">
        <w:rPr>
          <w:rFonts w:ascii="Times New Roman" w:eastAsia="Times New Roman" w:hAnsi="Times New Roman" w:cs="Times New Roman"/>
          <w:color w:val="000000"/>
          <w:sz w:val="23"/>
          <w:szCs w:val="23"/>
        </w:rPr>
        <w:t xml:space="preserve">Proiezioni pomeridiane: 15.00, 17.00/17.30 e 19.00 </w:t>
      </w:r>
    </w:p>
    <w:p w14:paraId="77FA66ED" w14:textId="77777777" w:rsidR="00FC314B" w:rsidRPr="00277D1F" w:rsidRDefault="00D45883">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3"/>
          <w:szCs w:val="23"/>
        </w:rPr>
      </w:pPr>
      <w:r w:rsidRPr="00277D1F">
        <w:rPr>
          <w:rFonts w:ascii="Times New Roman" w:eastAsia="Times New Roman" w:hAnsi="Times New Roman" w:cs="Times New Roman"/>
          <w:color w:val="000000"/>
          <w:sz w:val="23"/>
          <w:szCs w:val="23"/>
        </w:rPr>
        <w:t xml:space="preserve">Proiezione serale: ore 21.00 </w:t>
      </w:r>
    </w:p>
    <w:p w14:paraId="5C4B83FD" w14:textId="77777777" w:rsidR="00FC314B" w:rsidRPr="00277D1F" w:rsidRDefault="00FC314B">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3"/>
          <w:szCs w:val="23"/>
        </w:rPr>
      </w:pPr>
    </w:p>
    <w:p w14:paraId="58135E58" w14:textId="77777777" w:rsidR="00FC314B" w:rsidRPr="00277D1F" w:rsidRDefault="00D45883">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3"/>
          <w:szCs w:val="23"/>
        </w:rPr>
      </w:pPr>
      <w:proofErr w:type="gramStart"/>
      <w:r w:rsidRPr="00277D1F">
        <w:rPr>
          <w:rFonts w:ascii="Times New Roman" w:eastAsia="Times New Roman" w:hAnsi="Times New Roman" w:cs="Times New Roman"/>
          <w:color w:val="000000"/>
          <w:sz w:val="23"/>
          <w:szCs w:val="23"/>
        </w:rPr>
        <w:t>Informazioni:  055</w:t>
      </w:r>
      <w:proofErr w:type="gramEnd"/>
      <w:r w:rsidRPr="00277D1F">
        <w:rPr>
          <w:rFonts w:ascii="Times New Roman" w:eastAsia="Times New Roman" w:hAnsi="Times New Roman" w:cs="Times New Roman"/>
          <w:color w:val="000000"/>
          <w:sz w:val="23"/>
          <w:szCs w:val="23"/>
        </w:rPr>
        <w:t xml:space="preserve"> 268451 cell. 370 3621310</w:t>
      </w:r>
    </w:p>
    <w:p w14:paraId="7A174336" w14:textId="77777777" w:rsidR="00FC314B" w:rsidRPr="00277D1F" w:rsidRDefault="00D45883">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3"/>
          <w:szCs w:val="23"/>
        </w:rPr>
      </w:pPr>
      <w:r w:rsidRPr="00277D1F">
        <w:rPr>
          <w:rFonts w:ascii="Times New Roman" w:eastAsia="Times New Roman" w:hAnsi="Times New Roman" w:cs="Times New Roman"/>
          <w:color w:val="000000"/>
          <w:sz w:val="23"/>
          <w:szCs w:val="23"/>
        </w:rPr>
        <w:t xml:space="preserve">e-mail: </w:t>
      </w:r>
      <w:hyperlink r:id="rId10">
        <w:r w:rsidRPr="00277D1F">
          <w:rPr>
            <w:rFonts w:ascii="Times New Roman" w:eastAsia="Times New Roman" w:hAnsi="Times New Roman" w:cs="Times New Roman"/>
            <w:color w:val="0000FF"/>
            <w:sz w:val="23"/>
            <w:szCs w:val="23"/>
            <w:u w:val="single"/>
          </w:rPr>
          <w:t>leonardodamico69@gmail.com</w:t>
        </w:r>
      </w:hyperlink>
      <w:r w:rsidRPr="00277D1F">
        <w:rPr>
          <w:rFonts w:ascii="Times New Roman" w:eastAsia="Times New Roman" w:hAnsi="Times New Roman" w:cs="Times New Roman"/>
          <w:color w:val="000000"/>
          <w:sz w:val="23"/>
          <w:szCs w:val="23"/>
        </w:rPr>
        <w:t xml:space="preserve"> </w:t>
      </w:r>
    </w:p>
    <w:p w14:paraId="697A6860" w14:textId="77777777" w:rsidR="00FC314B" w:rsidRPr="00277D1F" w:rsidRDefault="00D45883">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3"/>
          <w:szCs w:val="23"/>
        </w:rPr>
      </w:pPr>
      <w:r w:rsidRPr="00277D1F">
        <w:rPr>
          <w:rFonts w:ascii="Times New Roman" w:eastAsia="Times New Roman" w:hAnsi="Times New Roman" w:cs="Times New Roman"/>
          <w:color w:val="000000"/>
          <w:sz w:val="23"/>
          <w:szCs w:val="23"/>
        </w:rPr>
        <w:t>www.multiculti.it</w:t>
      </w:r>
    </w:p>
    <w:p w14:paraId="18030B29" w14:textId="77777777" w:rsidR="00FC314B" w:rsidRPr="00277D1F" w:rsidRDefault="00D45883">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r w:rsidRPr="00277D1F">
        <w:rPr>
          <w:rFonts w:ascii="Times New Roman" w:eastAsia="Times New Roman" w:hAnsi="Times New Roman" w:cs="Times New Roman"/>
          <w:color w:val="000000"/>
          <w:sz w:val="23"/>
          <w:szCs w:val="23"/>
        </w:rPr>
        <w:t>www.facebook.com/immaginiesuonidelmondo/</w:t>
      </w:r>
    </w:p>
    <w:p w14:paraId="47CFE708" w14:textId="77777777" w:rsidR="00FC314B" w:rsidRPr="00277D1F" w:rsidRDefault="00D45883">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r w:rsidRPr="00277D1F">
        <w:rPr>
          <w:rFonts w:ascii="Times New Roman" w:eastAsia="Times New Roman" w:hAnsi="Times New Roman" w:cs="Times New Roman"/>
          <w:color w:val="000000"/>
          <w:sz w:val="24"/>
          <w:szCs w:val="24"/>
        </w:rPr>
        <w:t>https://www.instagram.com/immaginiesuonidelmondo/</w:t>
      </w:r>
    </w:p>
    <w:p w14:paraId="0DDEEE28" w14:textId="77777777" w:rsidR="00FC314B" w:rsidRPr="00277D1F" w:rsidRDefault="00FC314B">
      <w:pPr>
        <w:pBdr>
          <w:top w:val="nil"/>
          <w:left w:val="nil"/>
          <w:bottom w:val="nil"/>
          <w:right w:val="nil"/>
          <w:between w:val="nil"/>
        </w:pBdr>
        <w:spacing w:line="240" w:lineRule="auto"/>
        <w:ind w:left="0" w:hanging="2"/>
        <w:rPr>
          <w:rFonts w:ascii="Times New Roman" w:hAnsi="Times New Roman" w:cs="Times New Roman"/>
          <w:color w:val="000000"/>
        </w:rPr>
      </w:pPr>
    </w:p>
    <w:p w14:paraId="3C633C9D" w14:textId="77777777" w:rsidR="00FC314B" w:rsidRPr="00277D1F" w:rsidRDefault="00FC314B">
      <w:pPr>
        <w:pBdr>
          <w:top w:val="nil"/>
          <w:left w:val="nil"/>
          <w:bottom w:val="nil"/>
          <w:right w:val="nil"/>
          <w:between w:val="nil"/>
        </w:pBdr>
        <w:spacing w:line="240" w:lineRule="auto"/>
        <w:ind w:left="0" w:hanging="2"/>
        <w:rPr>
          <w:rFonts w:ascii="Times New Roman" w:hAnsi="Times New Roman" w:cs="Times New Roman"/>
          <w:color w:val="000000"/>
        </w:rPr>
      </w:pPr>
    </w:p>
    <w:p w14:paraId="461922D5" w14:textId="77777777" w:rsidR="00FC314B" w:rsidRPr="00277D1F" w:rsidRDefault="00D45883">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sidRPr="00277D1F">
        <w:rPr>
          <w:rFonts w:ascii="Times New Roman" w:eastAsia="Times New Roman" w:hAnsi="Times New Roman" w:cs="Times New Roman"/>
          <w:color w:val="000000"/>
        </w:rPr>
        <w:t>Responsabile Ufficio stampa Area Cinema Fst</w:t>
      </w:r>
    </w:p>
    <w:p w14:paraId="4D5A3060" w14:textId="77777777" w:rsidR="00FC314B" w:rsidRPr="00277D1F" w:rsidRDefault="00D45883">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sidRPr="00277D1F">
        <w:rPr>
          <w:rFonts w:ascii="Times New Roman" w:eastAsia="Times New Roman" w:hAnsi="Times New Roman" w:cs="Times New Roman"/>
          <w:color w:val="000000"/>
        </w:rPr>
        <w:t>Elisabetta Vagaggini, 3473353564, e.vagaggini@fst.it</w:t>
      </w:r>
    </w:p>
    <w:p w14:paraId="17FEBB67" w14:textId="06327107" w:rsidR="00FC314B" w:rsidRPr="00277D1F" w:rsidRDefault="00D45883">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sidRPr="00277D1F">
        <w:rPr>
          <w:rFonts w:ascii="Times New Roman" w:eastAsia="Times New Roman" w:hAnsi="Times New Roman" w:cs="Times New Roman"/>
          <w:color w:val="000000"/>
        </w:rPr>
        <w:t xml:space="preserve">Ufficio comunicazione Area Cinema Camilla Silei </w:t>
      </w:r>
      <w:hyperlink r:id="rId11" w:history="1">
        <w:r w:rsidR="00DA1F16" w:rsidRPr="00277D1F">
          <w:rPr>
            <w:rStyle w:val="Collegamentoipertestuale"/>
            <w:rFonts w:ascii="Times New Roman" w:eastAsia="Times New Roman" w:hAnsi="Times New Roman" w:cs="Times New Roman"/>
          </w:rPr>
          <w:t>c.silei@fst.it</w:t>
        </w:r>
      </w:hyperlink>
    </w:p>
    <w:p w14:paraId="2D36BF04" w14:textId="13866B59" w:rsidR="00DA1F16" w:rsidRDefault="00DA1F16">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26D1037C" w14:textId="3B7F70D5" w:rsidR="00A443B3" w:rsidRDefault="00A443B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045A9032" w14:textId="215A7222" w:rsidR="00DA1F16" w:rsidRDefault="00DA1F16">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25D93D06" w14:textId="1A06CB46" w:rsidR="00DA1F16" w:rsidRDefault="00DA1F16">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11B109D5" w14:textId="4FD2FC35" w:rsidR="00DA1F16" w:rsidRDefault="00DA1F16">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6C225032" w14:textId="7B6B9149" w:rsidR="00DA1F16" w:rsidRDefault="00DA1F16">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68B198ED" w14:textId="00449C3C" w:rsidR="00DA1F16" w:rsidRDefault="00DA1F16">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632A5EFF" w14:textId="6B8B3520" w:rsidR="00DA1F16" w:rsidRDefault="00DA1F16">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568208B5" w14:textId="5594D9CD" w:rsidR="00DA1F16" w:rsidRDefault="00DA1F16">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4A746357" w14:textId="6E13E096" w:rsidR="00DA1F16" w:rsidRDefault="00DA1F16">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0B9BCE7C" w14:textId="734D256A" w:rsidR="00DA1F16" w:rsidRDefault="00DA1F16">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71A14073" w14:textId="5232802D" w:rsidR="00DA1F16" w:rsidRDefault="00DA1F16">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766C16AF" w14:textId="2BAF3DB3" w:rsidR="00DA1F16" w:rsidRDefault="00DA1F16">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7CDEB4E5" w14:textId="06CEB03A" w:rsidR="00DA1F16" w:rsidRDefault="00DA1F16">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424B5E70" w14:textId="6072BF75" w:rsidR="00DA1F16" w:rsidRDefault="00DA1F16">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2D27E45D" w14:textId="6E709D19" w:rsidR="00DA1F16" w:rsidRDefault="00DA1F16">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7147B5B3" w14:textId="67128A56" w:rsidR="00DA1F16" w:rsidRDefault="00DA1F16">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4D51FE40" w14:textId="5D93C480" w:rsidR="00DA1F16" w:rsidRDefault="00DA1F16">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1FF11EB8" w14:textId="5D4D3300" w:rsidR="00DA1F16" w:rsidRDefault="00DA1F16">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75AA7285" w14:textId="77777777" w:rsidR="00277D1F" w:rsidRDefault="00277D1F">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7032ADD1" w14:textId="6343140D" w:rsidR="00DA1F16" w:rsidRDefault="00DA1F16">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1F6518F5" w14:textId="047B2781" w:rsidR="00DA1F16" w:rsidRDefault="00DA1F16">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03A731B2" w14:textId="402A251F" w:rsidR="00DA1F16" w:rsidRDefault="00DA1F16">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2BDEFD97" w14:textId="0D620238" w:rsidR="00DA1F16" w:rsidRDefault="00DA1F16">
      <w:pPr>
        <w:pBdr>
          <w:top w:val="nil"/>
          <w:left w:val="nil"/>
          <w:bottom w:val="nil"/>
          <w:right w:val="nil"/>
          <w:between w:val="nil"/>
        </w:pBdr>
        <w:spacing w:line="240" w:lineRule="auto"/>
        <w:ind w:left="0" w:hanging="2"/>
        <w:rPr>
          <w:color w:val="000000"/>
        </w:rPr>
      </w:pPr>
      <w:r>
        <w:rPr>
          <w:noProof/>
        </w:rPr>
        <w:drawing>
          <wp:inline distT="0" distB="0" distL="0" distR="0" wp14:anchorId="66A6603B" wp14:editId="4C8C38C4">
            <wp:extent cx="6322695" cy="1214120"/>
            <wp:effectExtent l="0" t="0" r="1905" b="508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22695" cy="1214120"/>
                    </a:xfrm>
                    <a:prstGeom prst="rect">
                      <a:avLst/>
                    </a:prstGeom>
                    <a:noFill/>
                    <a:ln>
                      <a:noFill/>
                    </a:ln>
                  </pic:spPr>
                </pic:pic>
              </a:graphicData>
            </a:graphic>
          </wp:inline>
        </w:drawing>
      </w:r>
    </w:p>
    <w:sectPr w:rsidR="00DA1F16">
      <w:pgSz w:w="11920" w:h="16850"/>
      <w:pgMar w:top="1540" w:right="1025" w:bottom="280" w:left="93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00"/>
    <w:family w:val="roman"/>
    <w:pitch w:val="variable"/>
    <w:sig w:usb0="00000287" w:usb1="00000000"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54FED"/>
    <w:multiLevelType w:val="hybridMultilevel"/>
    <w:tmpl w:val="DF987B04"/>
    <w:lvl w:ilvl="0" w:tplc="17405D54">
      <w:start w:val="8"/>
      <w:numFmt w:val="bullet"/>
      <w:lvlText w:val=""/>
      <w:lvlJc w:val="left"/>
      <w:pPr>
        <w:ind w:left="358" w:hanging="360"/>
      </w:pPr>
      <w:rPr>
        <w:rFonts w:ascii="Wingdings" w:eastAsia="Georgia" w:hAnsi="Wingdings" w:cs="Georgia" w:hint="default"/>
      </w:rPr>
    </w:lvl>
    <w:lvl w:ilvl="1" w:tplc="04100003" w:tentative="1">
      <w:start w:val="1"/>
      <w:numFmt w:val="bullet"/>
      <w:lvlText w:val="o"/>
      <w:lvlJc w:val="left"/>
      <w:pPr>
        <w:ind w:left="1078" w:hanging="360"/>
      </w:pPr>
      <w:rPr>
        <w:rFonts w:ascii="Courier New" w:hAnsi="Courier New" w:cs="Courier New" w:hint="default"/>
      </w:rPr>
    </w:lvl>
    <w:lvl w:ilvl="2" w:tplc="04100005" w:tentative="1">
      <w:start w:val="1"/>
      <w:numFmt w:val="bullet"/>
      <w:lvlText w:val=""/>
      <w:lvlJc w:val="left"/>
      <w:pPr>
        <w:ind w:left="1798" w:hanging="360"/>
      </w:pPr>
      <w:rPr>
        <w:rFonts w:ascii="Wingdings" w:hAnsi="Wingdings" w:hint="default"/>
      </w:rPr>
    </w:lvl>
    <w:lvl w:ilvl="3" w:tplc="04100001" w:tentative="1">
      <w:start w:val="1"/>
      <w:numFmt w:val="bullet"/>
      <w:lvlText w:val=""/>
      <w:lvlJc w:val="left"/>
      <w:pPr>
        <w:ind w:left="2518" w:hanging="360"/>
      </w:pPr>
      <w:rPr>
        <w:rFonts w:ascii="Symbol" w:hAnsi="Symbol" w:hint="default"/>
      </w:rPr>
    </w:lvl>
    <w:lvl w:ilvl="4" w:tplc="04100003" w:tentative="1">
      <w:start w:val="1"/>
      <w:numFmt w:val="bullet"/>
      <w:lvlText w:val="o"/>
      <w:lvlJc w:val="left"/>
      <w:pPr>
        <w:ind w:left="3238" w:hanging="360"/>
      </w:pPr>
      <w:rPr>
        <w:rFonts w:ascii="Courier New" w:hAnsi="Courier New" w:cs="Courier New" w:hint="default"/>
      </w:rPr>
    </w:lvl>
    <w:lvl w:ilvl="5" w:tplc="04100005" w:tentative="1">
      <w:start w:val="1"/>
      <w:numFmt w:val="bullet"/>
      <w:lvlText w:val=""/>
      <w:lvlJc w:val="left"/>
      <w:pPr>
        <w:ind w:left="3958" w:hanging="360"/>
      </w:pPr>
      <w:rPr>
        <w:rFonts w:ascii="Wingdings" w:hAnsi="Wingdings" w:hint="default"/>
      </w:rPr>
    </w:lvl>
    <w:lvl w:ilvl="6" w:tplc="04100001" w:tentative="1">
      <w:start w:val="1"/>
      <w:numFmt w:val="bullet"/>
      <w:lvlText w:val=""/>
      <w:lvlJc w:val="left"/>
      <w:pPr>
        <w:ind w:left="4678" w:hanging="360"/>
      </w:pPr>
      <w:rPr>
        <w:rFonts w:ascii="Symbol" w:hAnsi="Symbol" w:hint="default"/>
      </w:rPr>
    </w:lvl>
    <w:lvl w:ilvl="7" w:tplc="04100003" w:tentative="1">
      <w:start w:val="1"/>
      <w:numFmt w:val="bullet"/>
      <w:lvlText w:val="o"/>
      <w:lvlJc w:val="left"/>
      <w:pPr>
        <w:ind w:left="5398" w:hanging="360"/>
      </w:pPr>
      <w:rPr>
        <w:rFonts w:ascii="Courier New" w:hAnsi="Courier New" w:cs="Courier New" w:hint="default"/>
      </w:rPr>
    </w:lvl>
    <w:lvl w:ilvl="8" w:tplc="04100005" w:tentative="1">
      <w:start w:val="1"/>
      <w:numFmt w:val="bullet"/>
      <w:lvlText w:val=""/>
      <w:lvlJc w:val="left"/>
      <w:pPr>
        <w:ind w:left="6118" w:hanging="360"/>
      </w:pPr>
      <w:rPr>
        <w:rFonts w:ascii="Wingdings" w:hAnsi="Wingdings" w:hint="default"/>
      </w:rPr>
    </w:lvl>
  </w:abstractNum>
  <w:abstractNum w:abstractNumId="1" w15:restartNumberingAfterBreak="0">
    <w:nsid w:val="5D1A7F6D"/>
    <w:multiLevelType w:val="multilevel"/>
    <w:tmpl w:val="A2BECBD4"/>
    <w:lvl w:ilvl="0">
      <w:start w:val="1"/>
      <w:numFmt w:val="decimal"/>
      <w:pStyle w:val="Titolo1"/>
      <w:lvlText w:val=""/>
      <w:lvlJc w:val="left"/>
      <w:pPr>
        <w:ind w:left="432" w:hanging="432"/>
      </w:pPr>
      <w:rPr>
        <w:vertAlign w:val="baseline"/>
      </w:rPr>
    </w:lvl>
    <w:lvl w:ilvl="1">
      <w:start w:val="1"/>
      <w:numFmt w:val="decimal"/>
      <w:pStyle w:val="Titolo2"/>
      <w:lvlText w:val=""/>
      <w:lvlJc w:val="left"/>
      <w:pPr>
        <w:ind w:left="576" w:hanging="576"/>
      </w:pPr>
      <w:rPr>
        <w:vertAlign w:val="baseline"/>
      </w:rPr>
    </w:lvl>
    <w:lvl w:ilvl="2">
      <w:start w:val="1"/>
      <w:numFmt w:val="decimal"/>
      <w:pStyle w:val="Titolo3"/>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14B"/>
    <w:rsid w:val="000B0060"/>
    <w:rsid w:val="00277D1F"/>
    <w:rsid w:val="00366428"/>
    <w:rsid w:val="00380B0E"/>
    <w:rsid w:val="00515ADE"/>
    <w:rsid w:val="005F11AC"/>
    <w:rsid w:val="006E35D6"/>
    <w:rsid w:val="00A243CA"/>
    <w:rsid w:val="00A443B3"/>
    <w:rsid w:val="00B36F0E"/>
    <w:rsid w:val="00D45883"/>
    <w:rsid w:val="00DA1F16"/>
    <w:rsid w:val="00F46F5C"/>
    <w:rsid w:val="00FC31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CB464"/>
  <w15:docId w15:val="{2AEE4622-A2E0-8A46-A096-616C623BB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line="1" w:lineRule="atLeast"/>
      <w:ind w:leftChars="-1" w:left="-1" w:hangingChars="1" w:hanging="1"/>
      <w:textDirection w:val="btLr"/>
      <w:textAlignment w:val="top"/>
      <w:outlineLvl w:val="0"/>
    </w:pPr>
    <w:rPr>
      <w:rFonts w:ascii="Georgia" w:eastAsia="Georgia" w:hAnsi="Georgia" w:cs="Georgia"/>
      <w:position w:val="-1"/>
      <w:sz w:val="22"/>
      <w:szCs w:val="22"/>
      <w:lang w:eastAsia="ar-SA"/>
    </w:rPr>
  </w:style>
  <w:style w:type="paragraph" w:styleId="Titolo1">
    <w:name w:val="heading 1"/>
    <w:basedOn w:val="Normale"/>
    <w:next w:val="Corpotesto"/>
    <w:uiPriority w:val="9"/>
    <w:qFormat/>
    <w:pPr>
      <w:numPr>
        <w:numId w:val="1"/>
      </w:numPr>
      <w:spacing w:line="317" w:lineRule="atLeast"/>
      <w:ind w:left="2796" w:right="2694" w:firstLine="0"/>
      <w:jc w:val="center"/>
    </w:pPr>
    <w:rPr>
      <w:b/>
      <w:bCs/>
      <w:sz w:val="28"/>
      <w:szCs w:val="28"/>
    </w:rPr>
  </w:style>
  <w:style w:type="paragraph" w:styleId="Titolo2">
    <w:name w:val="heading 2"/>
    <w:basedOn w:val="Normale"/>
    <w:next w:val="Corpotesto"/>
    <w:uiPriority w:val="9"/>
    <w:semiHidden/>
    <w:unhideWhenUsed/>
    <w:qFormat/>
    <w:pPr>
      <w:numPr>
        <w:ilvl w:val="1"/>
        <w:numId w:val="1"/>
      </w:numPr>
      <w:ind w:left="213" w:firstLine="0"/>
      <w:outlineLvl w:val="1"/>
    </w:pPr>
    <w:rPr>
      <w:sz w:val="24"/>
      <w:szCs w:val="24"/>
    </w:rPr>
  </w:style>
  <w:style w:type="paragraph" w:styleId="Titolo3">
    <w:name w:val="heading 3"/>
    <w:basedOn w:val="Normale"/>
    <w:next w:val="Corpotesto"/>
    <w:uiPriority w:val="9"/>
    <w:semiHidden/>
    <w:unhideWhenUsed/>
    <w:qFormat/>
    <w:pPr>
      <w:keepNext/>
      <w:keepLines/>
      <w:numPr>
        <w:ilvl w:val="2"/>
        <w:numId w:val="1"/>
      </w:numPr>
      <w:spacing w:before="40"/>
      <w:ind w:left="-1" w:hanging="1"/>
      <w:outlineLvl w:val="2"/>
    </w:pPr>
    <w:rPr>
      <w:rFonts w:ascii="Cambria" w:hAnsi="Cambria"/>
      <w:color w:val="243F60"/>
      <w:sz w:val="24"/>
      <w:szCs w:val="24"/>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Sottotitolo"/>
    <w:uiPriority w:val="10"/>
    <w:qFormat/>
    <w:pPr>
      <w:ind w:left="658" w:firstLine="0"/>
    </w:pPr>
    <w:rPr>
      <w:rFonts w:ascii="Times New Roman" w:eastAsia="Times New Roman" w:hAnsi="Times New Roman" w:cs="Times New Roman"/>
      <w:b/>
      <w:bCs/>
      <w:sz w:val="68"/>
      <w:szCs w:val="68"/>
    </w:rPr>
  </w:style>
  <w:style w:type="character" w:customStyle="1" w:styleId="tlid-translation">
    <w:name w:val="tlid-translation"/>
    <w:basedOn w:val="Carpredefinitoparagrafo"/>
    <w:rPr>
      <w:w w:val="100"/>
      <w:position w:val="-1"/>
      <w:effect w:val="none"/>
      <w:vertAlign w:val="baseline"/>
      <w:cs w:val="0"/>
      <w:em w:val="none"/>
    </w:rPr>
  </w:style>
  <w:style w:type="character" w:customStyle="1" w:styleId="lrzxr">
    <w:name w:val="lrzxr"/>
    <w:basedOn w:val="Carpredefinitoparagrafo"/>
    <w:rPr>
      <w:w w:val="100"/>
      <w:position w:val="-1"/>
      <w:effect w:val="none"/>
      <w:vertAlign w:val="baseline"/>
      <w:cs w:val="0"/>
      <w:em w:val="none"/>
    </w:rPr>
  </w:style>
  <w:style w:type="character" w:styleId="Enfasigrassetto">
    <w:name w:val="Strong"/>
    <w:rPr>
      <w:b/>
      <w:bCs/>
      <w:w w:val="100"/>
      <w:position w:val="-1"/>
      <w:effect w:val="none"/>
      <w:vertAlign w:val="baseline"/>
      <w:cs w:val="0"/>
      <w:em w:val="none"/>
    </w:rPr>
  </w:style>
  <w:style w:type="character" w:customStyle="1" w:styleId="Titolo3Carattere">
    <w:name w:val="Titolo 3 Carattere"/>
    <w:rPr>
      <w:rFonts w:ascii="Cambria" w:hAnsi="Cambria"/>
      <w:color w:val="243F60"/>
      <w:w w:val="100"/>
      <w:position w:val="-1"/>
      <w:sz w:val="24"/>
      <w:szCs w:val="24"/>
      <w:effect w:val="none"/>
      <w:vertAlign w:val="baseline"/>
      <w:cs w:val="0"/>
      <w:em w:val="none"/>
      <w:lang w:val="it-IT"/>
    </w:rPr>
  </w:style>
  <w:style w:type="character" w:styleId="Collegamentoipertestuale">
    <w:name w:val="Hyperlink"/>
    <w:rPr>
      <w:color w:val="0000FF"/>
      <w:w w:val="100"/>
      <w:position w:val="-1"/>
      <w:u w:val="single"/>
      <w:effect w:val="none"/>
      <w:vertAlign w:val="baseline"/>
      <w:cs w:val="0"/>
      <w:em w:val="none"/>
    </w:rPr>
  </w:style>
  <w:style w:type="character" w:customStyle="1" w:styleId="IndirizzoHTMLCarattere">
    <w:name w:val="Indirizzo HTML Carattere"/>
    <w:rPr>
      <w:rFonts w:ascii="Times New Roman" w:eastAsia="Times New Roman" w:hAnsi="Times New Roman" w:cs="Times New Roman"/>
      <w:i/>
      <w:iCs/>
      <w:w w:val="100"/>
      <w:position w:val="-1"/>
      <w:sz w:val="24"/>
      <w:szCs w:val="24"/>
      <w:effect w:val="none"/>
      <w:vertAlign w:val="baseline"/>
      <w:cs w:val="0"/>
      <w:em w:val="none"/>
      <w:lang w:val="it-IT"/>
    </w:rPr>
  </w:style>
  <w:style w:type="paragraph" w:customStyle="1" w:styleId="Intestazione1">
    <w:name w:val="Intestazione1"/>
    <w:basedOn w:val="Normale"/>
    <w:next w:val="Corpotesto"/>
    <w:pPr>
      <w:keepNext/>
      <w:spacing w:before="240" w:after="120"/>
    </w:pPr>
    <w:rPr>
      <w:rFonts w:ascii="Arial" w:eastAsia="Microsoft YaHei" w:hAnsi="Arial" w:cs="Arial"/>
      <w:sz w:val="28"/>
      <w:szCs w:val="28"/>
    </w:rPr>
  </w:style>
  <w:style w:type="paragraph" w:styleId="Corpotesto">
    <w:name w:val="Body Text"/>
    <w:basedOn w:val="Normale"/>
  </w:style>
  <w:style w:type="paragraph" w:styleId="Elenco">
    <w:name w:val="List"/>
    <w:basedOn w:val="Corpotesto"/>
    <w:rPr>
      <w:rFonts w:cs="Arial"/>
    </w:rPr>
  </w:style>
  <w:style w:type="paragraph" w:customStyle="1" w:styleId="Didascalia1">
    <w:name w:val="Didascalia1"/>
    <w:basedOn w:val="Normale"/>
    <w:pPr>
      <w:suppressLineNumbers/>
      <w:spacing w:before="120" w:after="120"/>
    </w:pPr>
    <w:rPr>
      <w:rFonts w:cs="Arial"/>
      <w:i/>
      <w:iCs/>
      <w:sz w:val="24"/>
      <w:szCs w:val="24"/>
    </w:rPr>
  </w:style>
  <w:style w:type="paragraph" w:customStyle="1" w:styleId="Indice">
    <w:name w:val="Indice"/>
    <w:basedOn w:val="Normale"/>
    <w:pPr>
      <w:suppressLineNumbers/>
    </w:pPr>
    <w:rPr>
      <w:rFonts w:cs="Arial"/>
    </w:rPr>
  </w:style>
  <w:style w:type="paragraph" w:styleId="Sottotitolo">
    <w:name w:val="Subtitle"/>
    <w:basedOn w:val="Normale"/>
    <w:next w:val="Normale"/>
    <w:uiPriority w:val="11"/>
    <w:qFormat/>
    <w:pPr>
      <w:keepNext/>
      <w:keepLines/>
      <w:spacing w:before="360" w:after="80"/>
    </w:pPr>
    <w:rPr>
      <w:i/>
      <w:color w:val="666666"/>
      <w:sz w:val="48"/>
      <w:szCs w:val="48"/>
    </w:rPr>
  </w:style>
  <w:style w:type="paragraph" w:styleId="Paragrafoelenco">
    <w:name w:val="List Paragraph"/>
    <w:basedOn w:val="Normale"/>
  </w:style>
  <w:style w:type="paragraph" w:customStyle="1" w:styleId="TableParagraph">
    <w:name w:val="Table Paragraph"/>
    <w:basedOn w:val="Normale"/>
  </w:style>
  <w:style w:type="paragraph" w:customStyle="1" w:styleId="bodytext">
    <w:name w:val="bodytext"/>
    <w:basedOn w:val="Normale"/>
    <w:pPr>
      <w:spacing w:before="100" w:after="100"/>
    </w:pPr>
    <w:rPr>
      <w:rFonts w:ascii="Times New Roman" w:eastAsia="Times New Roman" w:hAnsi="Times New Roman" w:cs="Times New Roman"/>
      <w:sz w:val="24"/>
      <w:szCs w:val="24"/>
    </w:rPr>
  </w:style>
  <w:style w:type="paragraph" w:styleId="IndirizzoHTML">
    <w:name w:val="HTML Address"/>
    <w:basedOn w:val="Normale"/>
    <w:rPr>
      <w:rFonts w:ascii="Times New Roman" w:eastAsia="Times New Roman" w:hAnsi="Times New Roman" w:cs="Times New Roman"/>
      <w:i/>
      <w:iCs/>
      <w:sz w:val="24"/>
      <w:szCs w:val="24"/>
    </w:rPr>
  </w:style>
  <w:style w:type="character" w:customStyle="1" w:styleId="-kxls">
    <w:name w:val="-kxls"/>
    <w:rPr>
      <w:w w:val="100"/>
      <w:position w:val="-1"/>
      <w:effect w:val="none"/>
      <w:vertAlign w:val="baseline"/>
      <w:cs w:val="0"/>
      <w:em w:val="none"/>
    </w:rPr>
  </w:style>
  <w:style w:type="character" w:customStyle="1" w:styleId="jlqj4b">
    <w:name w:val="jlqj4b"/>
    <w:basedOn w:val="Carpredefinitoparagrafo"/>
    <w:rPr>
      <w:w w:val="100"/>
      <w:position w:val="-1"/>
      <w:effect w:val="none"/>
      <w:vertAlign w:val="baseline"/>
      <w:cs w:val="0"/>
      <w:em w:val="none"/>
    </w:rPr>
  </w:style>
  <w:style w:type="paragraph" w:styleId="NormaleWeb">
    <w:name w:val="Normal (Web)"/>
    <w:basedOn w:val="Normale"/>
    <w:pPr>
      <w:suppressAutoHyphens/>
      <w:spacing w:before="100" w:beforeAutospacing="1" w:after="100" w:afterAutospacing="1"/>
    </w:pPr>
    <w:rPr>
      <w:rFonts w:ascii="Times New Roman" w:eastAsia="Times New Roman" w:hAnsi="Times New Roman" w:cs="Times New Roman"/>
      <w:sz w:val="24"/>
      <w:szCs w:val="24"/>
      <w:lang w:eastAsia="it-IT"/>
    </w:rPr>
  </w:style>
  <w:style w:type="character" w:customStyle="1" w:styleId="viiyi">
    <w:name w:val="viiyi"/>
    <w:basedOn w:val="Carpredefinitoparagrafo"/>
    <w:rPr>
      <w:w w:val="100"/>
      <w:position w:val="-1"/>
      <w:effect w:val="none"/>
      <w:vertAlign w:val="baseline"/>
      <w:cs w:val="0"/>
      <w:em w:val="none"/>
    </w:rPr>
  </w:style>
  <w:style w:type="character" w:styleId="Enfasicorsivo">
    <w:name w:val="Emphasis"/>
    <w:rPr>
      <w:i/>
      <w:iCs/>
      <w:w w:val="100"/>
      <w:position w:val="-1"/>
      <w:effect w:val="none"/>
      <w:vertAlign w:val="baseline"/>
      <w:cs w:val="0"/>
      <w:em w:val="none"/>
    </w:rPr>
  </w:style>
  <w:style w:type="character" w:customStyle="1" w:styleId="style-scope">
    <w:name w:val="style-scope"/>
    <w:rPr>
      <w:w w:val="100"/>
      <w:position w:val="-1"/>
      <w:effect w:val="none"/>
      <w:vertAlign w:val="baseline"/>
      <w:cs w:val="0"/>
      <w:em w:val="none"/>
    </w:rPr>
  </w:style>
  <w:style w:type="character" w:customStyle="1" w:styleId="details">
    <w:name w:val="details"/>
    <w:rPr>
      <w:w w:val="100"/>
      <w:position w:val="-1"/>
      <w:effect w:val="none"/>
      <w:vertAlign w:val="baseline"/>
      <w:cs w:val="0"/>
      <w:em w:val="none"/>
    </w:rPr>
  </w:style>
  <w:style w:type="paragraph" w:customStyle="1" w:styleId="typographylargetext-sc-1jflaau-12">
    <w:name w:val="typography__largetext-sc-1jflaau-12"/>
    <w:basedOn w:val="Normale"/>
    <w:pPr>
      <w:suppressAutoHyphens/>
      <w:spacing w:before="100" w:beforeAutospacing="1" w:after="100" w:afterAutospacing="1"/>
    </w:pPr>
    <w:rPr>
      <w:rFonts w:ascii="Times New Roman" w:eastAsia="Times New Roman" w:hAnsi="Times New Roman" w:cs="Times New Roman"/>
      <w:sz w:val="24"/>
      <w:szCs w:val="24"/>
      <w:lang w:eastAsia="zh-CN"/>
    </w:rPr>
  </w:style>
  <w:style w:type="character" w:styleId="Menzionenonrisolta">
    <w:name w:val="Unresolved Mention"/>
    <w:basedOn w:val="Carpredefinitoparagrafo"/>
    <w:uiPriority w:val="99"/>
    <w:semiHidden/>
    <w:unhideWhenUsed/>
    <w:rsid w:val="00DA1F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inemalacompagnia.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mailto:c.silei@fst.it" TargetMode="External"/><Relationship Id="rId5" Type="http://schemas.openxmlformats.org/officeDocument/2006/relationships/webSettings" Target="webSettings.xml"/><Relationship Id="rId10" Type="http://schemas.openxmlformats.org/officeDocument/2006/relationships/hyperlink" Target="mailto:leonardodamico69@gmail.com" TargetMode="External"/><Relationship Id="rId4" Type="http://schemas.openxmlformats.org/officeDocument/2006/relationships/settings" Target="settings.xml"/><Relationship Id="rId9" Type="http://schemas.openxmlformats.org/officeDocument/2006/relationships/hyperlink" Target="http://www.cinemalacompagnia.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ytN0Bywub0kM+k3Qys5SVnx3gg==">AMUW2mXrODWYoVa2NZdtFQzuyWTs+HCSOwIZyrw2m/GmSUh/9J0UFnOCCkNHo7iG1wjxDtdAjdPgsy2qpjtvcaKU38ILASoPJ6TaMVem0yIaUAysHt+Jeho=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1136</Words>
  <Characters>6476</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Leonardo</dc:creator>
  <cp:lastModifiedBy>Elisabetta Vagaggini</cp:lastModifiedBy>
  <cp:revision>4</cp:revision>
  <dcterms:created xsi:type="dcterms:W3CDTF">2021-10-05T09:25:00Z</dcterms:created>
  <dcterms:modified xsi:type="dcterms:W3CDTF">2021-10-05T09:25:00Z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